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9c542" w14:textId="da9c5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Бөкей ордасы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Батыс Қазақстан облысы Бөкей ордасы аудандық мәслихатының 2023 жылғы 23 қазандағы № 8-1 шешімі. Батыс Қазақстан облысының Әділет департаментінде 2023 жылғы 26 қазанда № 7276-07 болып тіркелді.</w:t>
      </w:r>
    </w:p>
    <w:p>
      <w:pPr>
        <w:spacing w:after="0"/>
        <w:ind w:left="0"/>
        <w:jc w:val="both"/>
      </w:pPr>
      <w:bookmarkStart w:name="z3" w:id="0"/>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Бөкей ордасы аудандық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Бөкей ордасы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5"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Кайргалиева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Бөкей ордасы аудандық </w:t>
            </w:r>
            <w:r>
              <w:br/>
            </w:r>
            <w:r>
              <w:rPr>
                <w:rFonts w:ascii="Times New Roman"/>
                <w:b w:val="false"/>
                <w:i w:val="false"/>
                <w:color w:val="000000"/>
                <w:sz w:val="20"/>
              </w:rPr>
              <w:t xml:space="preserve">мәслихатының 2023 жылғы </w:t>
            </w:r>
            <w:r>
              <w:br/>
            </w:r>
            <w:r>
              <w:rPr>
                <w:rFonts w:ascii="Times New Roman"/>
                <w:b w:val="false"/>
                <w:i w:val="false"/>
                <w:color w:val="000000"/>
                <w:sz w:val="20"/>
              </w:rPr>
              <w:t xml:space="preserve">23 қазандағы № 8-1 шешімімен </w:t>
            </w:r>
            <w:r>
              <w:br/>
            </w:r>
            <w:r>
              <w:rPr>
                <w:rFonts w:ascii="Times New Roman"/>
                <w:b w:val="false"/>
                <w:i w:val="false"/>
                <w:color w:val="000000"/>
                <w:sz w:val="20"/>
              </w:rPr>
              <w:t>бекітілген</w:t>
            </w:r>
          </w:p>
        </w:tc>
      </w:tr>
    </w:tbl>
    <w:bookmarkStart w:name="z7" w:id="3"/>
    <w:p>
      <w:pPr>
        <w:spacing w:after="0"/>
        <w:ind w:left="0"/>
        <w:jc w:val="left"/>
      </w:pPr>
      <w:r>
        <w:rPr>
          <w:rFonts w:ascii="Times New Roman"/>
          <w:b/>
          <w:i w:val="false"/>
          <w:color w:val="000000"/>
        </w:rPr>
        <w:t xml:space="preserve"> Бөкей ордасы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Батыс Қазақстан облысы Бөкей ордасы аудандық мәслихатының 17.04.2026 </w:t>
      </w:r>
      <w:r>
        <w:rPr>
          <w:rFonts w:ascii="Times New Roman"/>
          <w:b w:val="false"/>
          <w:i w:val="false"/>
          <w:color w:val="ff0000"/>
          <w:sz w:val="28"/>
        </w:rPr>
        <w:t>№ 37-1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1-тарау. Жалпы ережелер</w:t>
      </w:r>
    </w:p>
    <w:bookmarkStart w:name="z9" w:id="4"/>
    <w:p>
      <w:pPr>
        <w:spacing w:after="0"/>
        <w:ind w:left="0"/>
        <w:jc w:val="both"/>
      </w:pPr>
      <w:r>
        <w:rPr>
          <w:rFonts w:ascii="Times New Roman"/>
          <w:b w:val="false"/>
          <w:i w:val="false"/>
          <w:color w:val="000000"/>
          <w:sz w:val="28"/>
        </w:rPr>
        <w:t xml:space="preserve">
      1. Осы Бөкей ордасы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(бұдан әрі - Әлеуметтік кодекс),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4"/>
    <w:bookmarkStart w:name="z10" w:id="5"/>
    <w:p>
      <w:pPr>
        <w:spacing w:after="0"/>
        <w:ind w:left="0"/>
        <w:jc w:val="both"/>
      </w:pPr>
      <w:r>
        <w:rPr>
          <w:rFonts w:ascii="Times New Roman"/>
          <w:b w:val="false"/>
          <w:i w:val="false"/>
          <w:color w:val="000000"/>
          <w:sz w:val="28"/>
        </w:rPr>
        <w:t>
      2. Осы пайдаланылатын негізгі терминдер мен ұғымдар:</w:t>
      </w:r>
    </w:p>
    <w:bookmarkEnd w:id="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Батыс Қазақстан облысы Бөкей ордасы ауданы әкімінің шешімімен құрылатын комиссия;</w:t>
      </w:r>
    </w:p>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4) әлеуметтік көмек – жергілікті атқарушы органмен (бұдан әрі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5) әлеуметтік көмек көрсету жөніндегі уәкілетті орган – "Бөкей ордасы аудандық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11)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1" w:id="6"/>
    <w:p>
      <w:pPr>
        <w:spacing w:after="0"/>
        <w:ind w:left="0"/>
        <w:jc w:val="both"/>
      </w:pPr>
      <w:r>
        <w:rPr>
          <w:rFonts w:ascii="Times New Roman"/>
          <w:b w:val="false"/>
          <w:i w:val="false"/>
          <w:color w:val="000000"/>
          <w:sz w:val="28"/>
        </w:rPr>
        <w:t xml:space="preserve">
      3.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w:t>
      </w:r>
      <w:r>
        <w:rPr>
          <w:rFonts w:ascii="Times New Roman"/>
          <w:b w:val="false"/>
          <w:i w:val="false"/>
          <w:color w:val="000000"/>
          <w:sz w:val="28"/>
        </w:rPr>
        <w:t>170-бабының</w:t>
      </w:r>
      <w:r>
        <w:rPr>
          <w:rFonts w:ascii="Times New Roman"/>
          <w:b w:val="false"/>
          <w:i w:val="false"/>
          <w:color w:val="000000"/>
          <w:sz w:val="28"/>
        </w:rPr>
        <w:t xml:space="preserve">, </w:t>
      </w:r>
      <w:r>
        <w:rPr>
          <w:rFonts w:ascii="Times New Roman"/>
          <w:b w:val="false"/>
          <w:i w:val="false"/>
          <w:color w:val="000000"/>
          <w:sz w:val="28"/>
        </w:rPr>
        <w:t>229-бабының</w:t>
      </w: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w:t>
      </w:r>
      <w:r>
        <w:rPr>
          <w:rFonts w:ascii="Times New Roman"/>
          <w:b w:val="false"/>
          <w:i w:val="false"/>
          <w:color w:val="000000"/>
          <w:sz w:val="28"/>
        </w:rPr>
        <w:t>11-бабының</w:t>
      </w:r>
      <w:r>
        <w:rPr>
          <w:rFonts w:ascii="Times New Roman"/>
          <w:b w:val="false"/>
          <w:i w:val="false"/>
          <w:color w:val="000000"/>
          <w:sz w:val="28"/>
        </w:rPr>
        <w:t xml:space="preserve"> 1-тармағының, </w:t>
      </w:r>
      <w:r>
        <w:rPr>
          <w:rFonts w:ascii="Times New Roman"/>
          <w:b w:val="false"/>
          <w:i w:val="false"/>
          <w:color w:val="000000"/>
          <w:sz w:val="28"/>
        </w:rPr>
        <w:t>12-бабының</w:t>
      </w:r>
      <w:r>
        <w:rPr>
          <w:rFonts w:ascii="Times New Roman"/>
          <w:b w:val="false"/>
          <w:i w:val="false"/>
          <w:color w:val="000000"/>
          <w:sz w:val="28"/>
        </w:rPr>
        <w:t xml:space="preserve"> 1-тармағының </w:t>
      </w:r>
      <w:r>
        <w:rPr>
          <w:rFonts w:ascii="Times New Roman"/>
          <w:b w:val="false"/>
          <w:i w:val="false"/>
          <w:color w:val="000000"/>
          <w:sz w:val="28"/>
        </w:rPr>
        <w:t>13-бабының</w:t>
      </w:r>
      <w:r>
        <w:rPr>
          <w:rFonts w:ascii="Times New Roman"/>
          <w:b w:val="false"/>
          <w:i w:val="false"/>
          <w:color w:val="000000"/>
          <w:sz w:val="28"/>
        </w:rPr>
        <w:t>, көрсетілген тұлғаларға әлеуметтік көмек осы көзделген тәртіппен көрсетіледі.</w:t>
      </w:r>
    </w:p>
    <w:bookmarkEnd w:id="6"/>
    <w:bookmarkStart w:name="z12" w:id="7"/>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7"/>
    <w:bookmarkStart w:name="z13" w:id="8"/>
    <w:p>
      <w:pPr>
        <w:spacing w:after="0"/>
        <w:ind w:left="0"/>
        <w:jc w:val="both"/>
      </w:pPr>
      <w:r>
        <w:rPr>
          <w:rFonts w:ascii="Times New Roman"/>
          <w:b w:val="false"/>
          <w:i w:val="false"/>
          <w:color w:val="000000"/>
          <w:sz w:val="28"/>
        </w:rPr>
        <w:t>
      5. Азаматтарды мұқтаждар санатына жатқызу үшін мыналар негіз болады:</w:t>
      </w:r>
    </w:p>
    <w:bookmarkEnd w:id="8"/>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деңгейге еселік қатынаста жергілікті өкілді органдар белгіленген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Start w:name="z14" w:id="9"/>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9"/>
    <w:bookmarkStart w:name="z15" w:id="10"/>
    <w:p>
      <w:pPr>
        <w:spacing w:after="0"/>
        <w:ind w:left="0"/>
        <w:jc w:val="both"/>
      </w:pPr>
      <w:r>
        <w:rPr>
          <w:rFonts w:ascii="Times New Roman"/>
          <w:b w:val="false"/>
          <w:i w:val="false"/>
          <w:color w:val="000000"/>
          <w:sz w:val="28"/>
        </w:rPr>
        <w:t>
      6. Әлеуметтік көмек мереке күндер мен атаулы күндерге ақшалай төлем түрінде келесі санаттағы азаматтарға көрсетіледі:</w:t>
      </w:r>
    </w:p>
    <w:bookmarkEnd w:id="10"/>
    <w:p>
      <w:pPr>
        <w:spacing w:after="0"/>
        <w:ind w:left="0"/>
        <w:jc w:val="both"/>
      </w:pPr>
      <w:r>
        <w:rPr>
          <w:rFonts w:ascii="Times New Roman"/>
          <w:b w:val="false"/>
          <w:i w:val="false"/>
          <w:color w:val="000000"/>
          <w:sz w:val="28"/>
        </w:rPr>
        <w:t>
      1) Ұлы Отан соғысының ардагерлеріне бір рет 9 мамыр - Жеңіс күніне орай 1 500 000 (бір миллион бес жүз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2)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Кеңестік Социалистік Республикалар Одағын (бұдан әрі – КСР Одағы) iшкi iстер және мемлекеттiк қауiпсiздiк органдарының басшы және қатардағы құрамының адамдарына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3)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бір рет 9 мамыр - Жеңіс күніне орай 120 000 (бір жүз жиырма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4)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5)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6)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бір рет 9 мамыр – Жеңіс күніне орай 100 000 (бір жүз мың) теңге мөлшерінде;</w:t>
      </w:r>
    </w:p>
    <w:p>
      <w:pPr>
        <w:spacing w:after="0"/>
        <w:ind w:left="0"/>
        <w:jc w:val="both"/>
      </w:pPr>
      <w:r>
        <w:rPr>
          <w:rFonts w:ascii="Times New Roman"/>
          <w:b w:val="false"/>
          <w:i w:val="false"/>
          <w:color w:val="000000"/>
          <w:sz w:val="28"/>
        </w:rPr>
        <w:t>
      7)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бір рет 9 мамыр - Жеңіс күніне орай 120 000 (бір жүз жиырма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8)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бір рет 9 мамыр - Жеңіс күніне орай 120 000 (бір жүз жиырма мың) теңге мөлшерінде және ай сайын 5 (бес) айлық есептік көрсеткіш мөлшерінде;</w:t>
      </w:r>
    </w:p>
    <w:p>
      <w:pPr>
        <w:spacing w:after="0"/>
        <w:ind w:left="0"/>
        <w:jc w:val="both"/>
      </w:pPr>
      <w:r>
        <w:rPr>
          <w:rFonts w:ascii="Times New Roman"/>
          <w:b w:val="false"/>
          <w:i w:val="false"/>
          <w:color w:val="000000"/>
          <w:sz w:val="28"/>
        </w:rPr>
        <w:t>
      9)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салдарын жоюға қатысқан, сондай-ақ ядролық сынақтарға тiкелей қатысқан адамдарына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10) жаралануы, контузия алуы, мертігуі салдарынан мүгедектік белгіленген әскери қызметшiлерге: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кезінде немесе майданда болуына байланысты, ауруға шалдығуы салдарынан, сондай-ақ ұрыс қимылдары жүргiзiлген басқа да мемлекеттерде әскери міндеттерін өтеуге байланысты бір рет 9 мамыр – Жеңіс күніне орай 180 000 (бір жүз сексен мың) теңге мөлшерінде, Ауғанстан аумағындағы әскери ұрыс қимылдарына қатысушы тұлғалардан басқаларға;</w:t>
      </w:r>
    </w:p>
    <w:p>
      <w:pPr>
        <w:spacing w:after="0"/>
        <w:ind w:left="0"/>
        <w:jc w:val="both"/>
      </w:pPr>
      <w:r>
        <w:rPr>
          <w:rFonts w:ascii="Times New Roman"/>
          <w:b w:val="false"/>
          <w:i w:val="false"/>
          <w:color w:val="000000"/>
          <w:sz w:val="28"/>
        </w:rPr>
        <w:t>
      Ауғанстанда әскери борышын өтеген кезде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11) 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12) басқа елдердегі майдандағы әскери контингенттерге қызмет көрсеткен және ұрыс қимылдарын жүргiзілген кезеңiнде жаралануы, контузия алуы, мертігуі не ауруға шалдығуы салдарынан мүгедектік белгіленген тиiстi санаттардағы жұмысшылар мен қызметшiлерге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13) 1944 жылғы 1 қаңтар – 1951 жылғы 31 желтоқсан аралығындағы кезеңде Украина Кеңестік Социалистік Республикасы, Беларусь Кеңестік Социалистік Республикасы, Литва Кеңестік Социалистік Республикасы, Латвия Кеңестік Социалистік Республикасы, Эстония Кеңестік Социалистік Республикасы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адамдарына бір рет 9 мамыр – Жеңіс күніне орай 60 000 (алпыс мың) теңге мөлшерінде;</w:t>
      </w:r>
    </w:p>
    <w:p>
      <w:pPr>
        <w:spacing w:after="0"/>
        <w:ind w:left="0"/>
        <w:jc w:val="both"/>
      </w:pPr>
      <w:r>
        <w:rPr>
          <w:rFonts w:ascii="Times New Roman"/>
          <w:b w:val="false"/>
          <w:i w:val="false"/>
          <w:color w:val="000000"/>
          <w:sz w:val="28"/>
        </w:rPr>
        <w:t>
      14)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15)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бір рет 9 мамыр – Жеңіс күніне орай 50 000 (елу мың) теңге мөлшерінде;</w:t>
      </w:r>
    </w:p>
    <w:p>
      <w:pPr>
        <w:spacing w:after="0"/>
        <w:ind w:left="0"/>
        <w:jc w:val="both"/>
      </w:pPr>
      <w:r>
        <w:rPr>
          <w:rFonts w:ascii="Times New Roman"/>
          <w:b w:val="false"/>
          <w:i w:val="false"/>
          <w:color w:val="000000"/>
          <w:sz w:val="28"/>
        </w:rPr>
        <w:t>
      16)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бір рет 9 мамыр – Жеңіс күніне орай 50 000 (елу мың) теңге мөлшерінде;</w:t>
      </w:r>
    </w:p>
    <w:p>
      <w:pPr>
        <w:spacing w:after="0"/>
        <w:ind w:left="0"/>
        <w:jc w:val="both"/>
      </w:pPr>
      <w:r>
        <w:rPr>
          <w:rFonts w:ascii="Times New Roman"/>
          <w:b w:val="false"/>
          <w:i w:val="false"/>
          <w:color w:val="000000"/>
          <w:sz w:val="28"/>
        </w:rPr>
        <w:t>
      17) бұрынғы КСР Одағының үкiметтік органдарының (әскери мамандар мен кеңесшiлердi қоса алғанда) шешiмдерiне сәйкес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w:t>
      </w:r>
    </w:p>
    <w:p>
      <w:pPr>
        <w:spacing w:after="0"/>
        <w:ind w:left="0"/>
        <w:jc w:val="both"/>
      </w:pPr>
      <w:r>
        <w:rPr>
          <w:rFonts w:ascii="Times New Roman"/>
          <w:b w:val="false"/>
          <w:i w:val="false"/>
          <w:color w:val="000000"/>
          <w:sz w:val="28"/>
        </w:rPr>
        <w:t>
      басқа мемлекеттердiң аумағындағы бір рет 9 мамыр – Жеңіс күніне орай 180 000 (бір жүз сексен мың) теңге мөлшерінде, Ауғанстан аумағындағы әскери ұрыс қимылдарына қатысушы тұлғалардан басқаларға;</w:t>
      </w:r>
    </w:p>
    <w:p>
      <w:pPr>
        <w:spacing w:after="0"/>
        <w:ind w:left="0"/>
        <w:jc w:val="both"/>
      </w:pPr>
      <w:r>
        <w:rPr>
          <w:rFonts w:ascii="Times New Roman"/>
          <w:b w:val="false"/>
          <w:i w:val="false"/>
          <w:color w:val="000000"/>
          <w:sz w:val="28"/>
        </w:rPr>
        <w:t>
      Ауғанстан аумағындағы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18) оқу жиындарына шақырылған және Ауғанстанға ұрыс қимылдары жүрiп жатқан кезеңде жiберiлген әскери мiндеттiлерге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19) Ауғанстанға ұрыс қимылдары жүрiп жатқан кезеңде осы елге жүк жеткiзу үшiн жiберiлген автомобиль батальондарының әскери қызметшiлерiне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20) бұрынғы КСР Одағының аумағынан Ауғанстанға жауынгерлiк тапсырмалармен ұшқан ұшу құрамының әскери қызметшiлерiне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21)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бір рет 15 ақпан – Ауғанстан Демократиялық Республикасынан Кеңес әскерлерінің шектеулі контингентінің шығарылған күніне орай 180 000 (бір жүз сексен мың) теңге мөлшерінде;</w:t>
      </w:r>
    </w:p>
    <w:p>
      <w:pPr>
        <w:spacing w:after="0"/>
        <w:ind w:left="0"/>
        <w:jc w:val="both"/>
      </w:pPr>
      <w:r>
        <w:rPr>
          <w:rFonts w:ascii="Times New Roman"/>
          <w:b w:val="false"/>
          <w:i w:val="false"/>
          <w:color w:val="000000"/>
          <w:sz w:val="28"/>
        </w:rPr>
        <w:t>
      22)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міндеттерін орындаған Қазақстан Республикасының әскери қызметшілеріне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23)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24)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бір рет 9 мамыр – Жеңіс күніне орай 180 000 (бір жүз сексен мың) теңге мөлшерінде;</w:t>
      </w:r>
    </w:p>
    <w:p>
      <w:pPr>
        <w:spacing w:after="0"/>
        <w:ind w:left="0"/>
        <w:jc w:val="both"/>
      </w:pPr>
      <w:r>
        <w:rPr>
          <w:rFonts w:ascii="Times New Roman"/>
          <w:b w:val="false"/>
          <w:i w:val="false"/>
          <w:color w:val="000000"/>
          <w:sz w:val="28"/>
        </w:rPr>
        <w:t>
      25)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Заңның аталған адамдардың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26)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27)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pPr>
        <w:spacing w:after="0"/>
        <w:ind w:left="0"/>
        <w:jc w:val="both"/>
      </w:pPr>
      <w:r>
        <w:rPr>
          <w:rFonts w:ascii="Times New Roman"/>
          <w:b w:val="false"/>
          <w:i w:val="false"/>
          <w:color w:val="000000"/>
          <w:sz w:val="28"/>
        </w:rPr>
        <w:t>
      Ауғанстанда бір рет 15 ақпан – Ауғанстан Демократиялық Республикасынан кеңес одағы әскерінің шығарылуы күніне орай 120 000 (бір жүз жиырма мың) теңге мөлшерінде;</w:t>
      </w:r>
    </w:p>
    <w:p>
      <w:pPr>
        <w:spacing w:after="0"/>
        <w:ind w:left="0"/>
        <w:jc w:val="both"/>
      </w:pPr>
      <w:r>
        <w:rPr>
          <w:rFonts w:ascii="Times New Roman"/>
          <w:b w:val="false"/>
          <w:i w:val="false"/>
          <w:color w:val="000000"/>
          <w:sz w:val="28"/>
        </w:rPr>
        <w:t>
      ұрыс қимылдары жүргізілген басқа мемлекеттерде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28) бейбiт уақытта әскери қызметiн өткеру кезiнде қаза тапқан (қайтыс болған) әскери қызметшiлердiң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29)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30)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бір рет 9 мамыр – Жеңіс күніне орай 120 000 (бір жүз жиырма мың) теңге мөлшерінде;</w:t>
      </w:r>
    </w:p>
    <w:p>
      <w:pPr>
        <w:spacing w:after="0"/>
        <w:ind w:left="0"/>
        <w:jc w:val="both"/>
      </w:pPr>
      <w:r>
        <w:rPr>
          <w:rFonts w:ascii="Times New Roman"/>
          <w:b w:val="false"/>
          <w:i w:val="false"/>
          <w:color w:val="000000"/>
          <w:sz w:val="28"/>
        </w:rPr>
        <w:t>
      31)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бір рет 9 мамыр – Жеңіс күніне орай 50 000 (елу мың) теңге мөлшерінде;</w:t>
      </w:r>
    </w:p>
    <w:p>
      <w:pPr>
        <w:spacing w:after="0"/>
        <w:ind w:left="0"/>
        <w:jc w:val="both"/>
      </w:pPr>
      <w:r>
        <w:rPr>
          <w:rFonts w:ascii="Times New Roman"/>
          <w:b w:val="false"/>
          <w:i w:val="false"/>
          <w:color w:val="000000"/>
          <w:sz w:val="28"/>
        </w:rPr>
        <w:t>
      32)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бір рет 9 мамыр – Жеңіс күніне орай 160 000 (бір жүз алпыс мың) теңге мөлшерінде;</w:t>
      </w:r>
    </w:p>
    <w:p>
      <w:pPr>
        <w:spacing w:after="0"/>
        <w:ind w:left="0"/>
        <w:jc w:val="both"/>
      </w:pPr>
      <w:r>
        <w:rPr>
          <w:rFonts w:ascii="Times New Roman"/>
          <w:b w:val="false"/>
          <w:i w:val="false"/>
          <w:color w:val="000000"/>
          <w:sz w:val="28"/>
        </w:rPr>
        <w:t>
      33) 18 жасқа дейінгі мүгедектігі бар балаларға бір рет 25 қазан – Республика күніне орай 20 000 (жиырма мың) теңге мөлшерінде;</w:t>
      </w:r>
    </w:p>
    <w:p>
      <w:pPr>
        <w:spacing w:after="0"/>
        <w:ind w:left="0"/>
        <w:jc w:val="both"/>
      </w:pPr>
      <w:r>
        <w:rPr>
          <w:rFonts w:ascii="Times New Roman"/>
          <w:b w:val="false"/>
          <w:i w:val="false"/>
          <w:color w:val="000000"/>
          <w:sz w:val="28"/>
        </w:rPr>
        <w:t xml:space="preserve">
      34) 1986 жылғы 17-18 желтоқсандағы Қазақстандағы оқиғаларына қатысып, </w:t>
      </w:r>
      <w:r>
        <w:rPr>
          <w:rFonts w:ascii="Times New Roman"/>
          <w:b w:val="false"/>
          <w:i w:val="false"/>
          <w:color w:val="000000"/>
          <w:sz w:val="28"/>
        </w:rPr>
        <w:t>"Жаппай саяси қуғын-сүргіндер құрбандарын ақтау туралы"</w:t>
      </w:r>
      <w:r>
        <w:rPr>
          <w:rFonts w:ascii="Times New Roman"/>
          <w:b w:val="false"/>
          <w:i w:val="false"/>
          <w:color w:val="000000"/>
          <w:sz w:val="28"/>
        </w:rPr>
        <w:t xml:space="preserve"> Қазақстан Республикасының белгіленген тәртіппен ақталған адамдарға бір рет 16 желтоқсан - Тәуелсіздік күніне орай 200 000 (екі жүз мың) теңге мөлшерінде.</w:t>
      </w:r>
    </w:p>
    <w:bookmarkStart w:name="z16" w:id="11"/>
    <w:p>
      <w:pPr>
        <w:spacing w:after="0"/>
        <w:ind w:left="0"/>
        <w:jc w:val="both"/>
      </w:pPr>
      <w:r>
        <w:rPr>
          <w:rFonts w:ascii="Times New Roman"/>
          <w:b w:val="false"/>
          <w:i w:val="false"/>
          <w:color w:val="000000"/>
          <w:sz w:val="28"/>
        </w:rPr>
        <w:t>
      7. Мұқтаж азаматтардың жекелеген санаттарына әлеуметтік көмек көрсетіледі:</w:t>
      </w:r>
    </w:p>
    <w:bookmarkEnd w:id="11"/>
    <w:p>
      <w:pPr>
        <w:spacing w:after="0"/>
        <w:ind w:left="0"/>
        <w:jc w:val="both"/>
      </w:pPr>
      <w:r>
        <w:rPr>
          <w:rFonts w:ascii="Times New Roman"/>
          <w:b w:val="false"/>
          <w:i w:val="false"/>
          <w:color w:val="000000"/>
          <w:sz w:val="28"/>
        </w:rPr>
        <w:t>
      1) ауруын дәлелдейтін анықтамаға сәйкес емделудің амбулаторлық кезеңіндегі туберкулезбен ауыратын тұлғаларға табыстарын есепке алмай, 10 (он) айлық есептік көрсеткіш мөлшерінде, ай сайын;</w:t>
      </w:r>
    </w:p>
    <w:p>
      <w:pPr>
        <w:spacing w:after="0"/>
        <w:ind w:left="0"/>
        <w:jc w:val="both"/>
      </w:pPr>
      <w:r>
        <w:rPr>
          <w:rFonts w:ascii="Times New Roman"/>
          <w:b w:val="false"/>
          <w:i w:val="false"/>
          <w:color w:val="000000"/>
          <w:sz w:val="28"/>
        </w:rPr>
        <w:t>
      2) адамның иммун тапшылығы вирусы (АИТВ) инфекциясы бар балалардың ата-анасына немесе заңды өкілдеріне Республика бойынша ең төмен күнкөріс деңгейінің 2 еселенген мөлшерінде, табысын есепке алмай, ай сайын;</w:t>
      </w:r>
    </w:p>
    <w:p>
      <w:pPr>
        <w:spacing w:after="0"/>
        <w:ind w:left="0"/>
        <w:jc w:val="both"/>
      </w:pPr>
      <w:r>
        <w:rPr>
          <w:rFonts w:ascii="Times New Roman"/>
          <w:b w:val="false"/>
          <w:i w:val="false"/>
          <w:color w:val="000000"/>
          <w:sz w:val="28"/>
        </w:rPr>
        <w:t>
      3) Бөкей ордасы ауданы аумағында тұратын "Капустин Яр" және "Азғыр" ядролық сынақ полигондарының әсерінен зардап шеккен мүгедектігі бар адамдарға табыстарын есепке алмай, ай сайын:</w:t>
      </w:r>
    </w:p>
    <w:p>
      <w:pPr>
        <w:spacing w:after="0"/>
        <w:ind w:left="0"/>
        <w:jc w:val="both"/>
      </w:pPr>
      <w:r>
        <w:rPr>
          <w:rFonts w:ascii="Times New Roman"/>
          <w:b w:val="false"/>
          <w:i w:val="false"/>
          <w:color w:val="000000"/>
          <w:sz w:val="28"/>
        </w:rPr>
        <w:t>
      жалпы аурудан бірінші топ, бала кезінен мүгедектігі бар адамдарға және мүгедектігі бар балаларға 2 (екі) айлық есептік көрсеткіш мөлшерінде;</w:t>
      </w:r>
    </w:p>
    <w:p>
      <w:pPr>
        <w:spacing w:after="0"/>
        <w:ind w:left="0"/>
        <w:jc w:val="both"/>
      </w:pPr>
      <w:r>
        <w:rPr>
          <w:rFonts w:ascii="Times New Roman"/>
          <w:b w:val="false"/>
          <w:i w:val="false"/>
          <w:color w:val="000000"/>
          <w:sz w:val="28"/>
        </w:rPr>
        <w:t>
      жалпы аурудан екінші топ мүгедектігі бар адамдарға 1,5 (бір бүтін оннан бес) айлық есептік көрсеткіш мөлшерінде;</w:t>
      </w:r>
    </w:p>
    <w:p>
      <w:pPr>
        <w:spacing w:after="0"/>
        <w:ind w:left="0"/>
        <w:jc w:val="both"/>
      </w:pPr>
      <w:r>
        <w:rPr>
          <w:rFonts w:ascii="Times New Roman"/>
          <w:b w:val="false"/>
          <w:i w:val="false"/>
          <w:color w:val="000000"/>
          <w:sz w:val="28"/>
        </w:rPr>
        <w:t>
      жалпы аурудан үшінші топ мүгедектігі бар адамдарға 1 (бір) айлық есептік көрсеткіш мөлшерінде;</w:t>
      </w:r>
    </w:p>
    <w:p>
      <w:pPr>
        <w:spacing w:after="0"/>
        <w:ind w:left="0"/>
        <w:jc w:val="both"/>
      </w:pPr>
      <w:r>
        <w:rPr>
          <w:rFonts w:ascii="Times New Roman"/>
          <w:b w:val="false"/>
          <w:i w:val="false"/>
          <w:color w:val="000000"/>
          <w:sz w:val="28"/>
        </w:rPr>
        <w:t>
      4) емделудің амбулаторлық/стационарлық ем алып жүрген 2 және 4 клиникалық топтағы қатерлі ісіктермен ауыратын адамдарға медициналық мекеменің анықтамасына сәйкес, адамның иммун тапшылығы вирусы (АИТВ) бар адамдарға анықтамаға сәйкес, "Батыс Қазақстан облысының денсаулық сақтау басқармасы" мемлекеттік мекемесінің "Облыстық жұқтырылған иммун тапшылығы синдромының алдын алу және оған қарсы күрес орталығы" шаруашылық жүргізу құқығындағы мемлекеттік коммуналдық кәсіпорынның анықтамасына сәйкес табыстарын есепке алмай 15 (он бес) айлық есептік көрсеткіш мөлшерінде, бір рет;</w:t>
      </w:r>
    </w:p>
    <w:p>
      <w:pPr>
        <w:spacing w:after="0"/>
        <w:ind w:left="0"/>
        <w:jc w:val="both"/>
      </w:pPr>
      <w:r>
        <w:rPr>
          <w:rFonts w:ascii="Times New Roman"/>
          <w:b w:val="false"/>
          <w:i w:val="false"/>
          <w:color w:val="000000"/>
          <w:sz w:val="28"/>
        </w:rPr>
        <w:t>
      5) 18 жасқа дейінгі мүгедектігі бар балаларға дәрігерлік консультативтік комиссия қорытындысы негізінде емделуге, табыстарын есепке алмай, 15 (он бес) айлық есептік көрсеткіш мөлшерінде, бір рет;</w:t>
      </w:r>
    </w:p>
    <w:p>
      <w:pPr>
        <w:spacing w:after="0"/>
        <w:ind w:left="0"/>
        <w:jc w:val="both"/>
      </w:pPr>
      <w:r>
        <w:rPr>
          <w:rFonts w:ascii="Times New Roman"/>
          <w:b w:val="false"/>
          <w:i w:val="false"/>
          <w:color w:val="000000"/>
          <w:sz w:val="28"/>
        </w:rPr>
        <w:t>
      6) гемодиализ аппаратын пайдаланатын бірінші топтағы мүгедектігі бар адамдарға, табыстарын есепке алмай 50 (елу) айлық есептік көрсеткіш мөлшерінде, бір рет;</w:t>
      </w:r>
    </w:p>
    <w:p>
      <w:pPr>
        <w:spacing w:after="0"/>
        <w:ind w:left="0"/>
        <w:jc w:val="both"/>
      </w:pPr>
      <w:r>
        <w:rPr>
          <w:rFonts w:ascii="Times New Roman"/>
          <w:b w:val="false"/>
          <w:i w:val="false"/>
          <w:color w:val="000000"/>
          <w:sz w:val="28"/>
        </w:rPr>
        <w:t>
      7) Республика бойынша жан басына шаққандағы орташа кірісі ең төмен күнкөріс деңгейі шамасынан төмен адамдарға (отбасыларға) 15 (он бес) айлық есептік көрсеткіш мөлшерінде, бір рет;</w:t>
      </w:r>
    </w:p>
    <w:p>
      <w:pPr>
        <w:spacing w:after="0"/>
        <w:ind w:left="0"/>
        <w:jc w:val="both"/>
      </w:pPr>
      <w:r>
        <w:rPr>
          <w:rFonts w:ascii="Times New Roman"/>
          <w:b w:val="false"/>
          <w:i w:val="false"/>
          <w:color w:val="000000"/>
          <w:sz w:val="28"/>
        </w:rPr>
        <w:t>
      8) дүлей зілзала немесе өрттің салдарынан зардап шеккен азаматтарға (отбасына) осы жағдай туындаған кезден бастап 6 (алты) ай ішінде, табыстарын есепке алмай, 50 (елу) айлық есептік көрсеткіштің шекті мөлшерінде, бір рет;</w:t>
      </w:r>
    </w:p>
    <w:p>
      <w:pPr>
        <w:spacing w:after="0"/>
        <w:ind w:left="0"/>
        <w:jc w:val="both"/>
      </w:pPr>
      <w:r>
        <w:rPr>
          <w:rFonts w:ascii="Times New Roman"/>
          <w:b w:val="false"/>
          <w:i w:val="false"/>
          <w:color w:val="000000"/>
          <w:sz w:val="28"/>
        </w:rPr>
        <w:t>
      9) халықты әлеуметтік қорғау саласындағы уәкілетті орган айқындайтын санаторийлік -курорттық емдеу құнын өтеу ретінде ұсынылатын кепілдік берілген соманың жетпіс пайызынан аспайтын нақты шығындар мөлшерінде санаторийлік - курорттық емделуге бірінші топтағы мүгедектігі бар адамдарды (абилитация мен оңалтудың жеке бағдарламасында жеке көмекшінің әлеуметтік қызметтері көзделген, заңнамаға сәйкес жұмыс берушінің кінәсінен жұмыста мертігуге ұшыраған немесе кәсіптік ауруға шалдыққан мүгедектігі бар адамдарды коспағанда) бірге алып жүруші адамдарға, олардың санаторийлік -курорттық ұйымда болу құнын өтеуге, бір рет.</w:t>
      </w:r>
    </w:p>
    <w:p>
      <w:pPr>
        <w:spacing w:after="0"/>
        <w:ind w:left="0"/>
        <w:jc w:val="both"/>
      </w:pPr>
      <w:r>
        <w:rPr>
          <w:rFonts w:ascii="Times New Roman"/>
          <w:b w:val="false"/>
          <w:i w:val="false"/>
          <w:color w:val="000000"/>
          <w:sz w:val="28"/>
        </w:rPr>
        <w:t xml:space="preserve">
      Жеке көмекшілер, "Неке (ерлі-зайыптылық) және отбасы туралы" Қазақстан Республикасы Кодексінің 1-бабы </w:t>
      </w:r>
      <w:r>
        <w:rPr>
          <w:rFonts w:ascii="Times New Roman"/>
          <w:b w:val="false"/>
          <w:i w:val="false"/>
          <w:color w:val="000000"/>
          <w:sz w:val="28"/>
        </w:rPr>
        <w:t>1-тармағының</w:t>
      </w:r>
      <w:r>
        <w:rPr>
          <w:rFonts w:ascii="Times New Roman"/>
          <w:b w:val="false"/>
          <w:i w:val="false"/>
          <w:color w:val="000000"/>
          <w:sz w:val="28"/>
        </w:rPr>
        <w:t xml:space="preserve"> сәйкес жақын туыс болып табылатын адамдар, сондай-ақ бірінші топтағы мүгедектігі бар адамның жұбайы немесе зайыбы бірінші топтағы мүгедектігі бар адамдарды алып жүруші бола алады.</w:t>
      </w:r>
    </w:p>
    <w:p>
      <w:pPr>
        <w:spacing w:after="0"/>
        <w:ind w:left="0"/>
        <w:jc w:val="both"/>
      </w:pPr>
      <w:r>
        <w:rPr>
          <w:rFonts w:ascii="Times New Roman"/>
          <w:b w:val="false"/>
          <w:i w:val="false"/>
          <w:color w:val="000000"/>
          <w:sz w:val="28"/>
        </w:rPr>
        <w:t>
      10) мүгедектігі бар адамды абилитациялаудың және оңалтудың жеке бағдарламасына сәйкес санаторийлік-курорттық емдеу ұсынылған мүгедектігі бар адамдарды қоспағанда,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салдарын жоюға қатысқан,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басқа мемлекеттердiң аумағындағы ұрыс қимылдарының ардагерлеріне 30 (отыз) айлық есептік көрсеткіш мөлшерінде, бір рет, санаторийлік-курорттық емделуге;".</w:t>
      </w:r>
    </w:p>
    <w:bookmarkStart w:name="z17" w:id="12"/>
    <w:p>
      <w:pPr>
        <w:spacing w:after="0"/>
        <w:ind w:left="0"/>
        <w:jc w:val="left"/>
      </w:pPr>
      <w:r>
        <w:rPr>
          <w:rFonts w:ascii="Times New Roman"/>
          <w:b/>
          <w:i w:val="false"/>
          <w:color w:val="000000"/>
        </w:rPr>
        <w:t xml:space="preserve"> 3-тарау. Әлеуметтік көмек көрсету тәртібі</w:t>
      </w:r>
    </w:p>
    <w:bookmarkEnd w:id="12"/>
    <w:bookmarkStart w:name="z18" w:id="13"/>
    <w:p>
      <w:pPr>
        <w:spacing w:after="0"/>
        <w:ind w:left="0"/>
        <w:jc w:val="both"/>
      </w:pPr>
      <w:r>
        <w:rPr>
          <w:rFonts w:ascii="Times New Roman"/>
          <w:b w:val="false"/>
          <w:i w:val="false"/>
          <w:color w:val="000000"/>
          <w:sz w:val="28"/>
        </w:rPr>
        <w:t xml:space="preserve">
      8. Әлеуметтік көмек көрсету тәртібі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3"/>
    <w:bookmarkStart w:name="z19" w:id="14"/>
    <w:p>
      <w:pPr>
        <w:spacing w:after="0"/>
        <w:ind w:left="0"/>
        <w:jc w:val="both"/>
      </w:pPr>
      <w:r>
        <w:rPr>
          <w:rFonts w:ascii="Times New Roman"/>
          <w:b w:val="false"/>
          <w:i w:val="false"/>
          <w:color w:val="000000"/>
          <w:sz w:val="28"/>
        </w:rPr>
        <w:t>
      9. Атаулы күндер мен мереке күндеріне орай әлеуметтік көмек оны алушылардан өтініштер талап етілмей көрсетіледі.</w:t>
      </w:r>
    </w:p>
    <w:bookmarkEnd w:id="14"/>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Start w:name="z20" w:id="15"/>
    <w:p>
      <w:pPr>
        <w:spacing w:after="0"/>
        <w:ind w:left="0"/>
        <w:jc w:val="both"/>
      </w:pPr>
      <w:r>
        <w:rPr>
          <w:rFonts w:ascii="Times New Roman"/>
          <w:b w:val="false"/>
          <w:i w:val="false"/>
          <w:color w:val="000000"/>
          <w:sz w:val="28"/>
        </w:rPr>
        <w:t>
      10. Әлеуметтік көмек көрсетуге жұмсалатын шығыстарды қаржыландыру Бөкей ордасы ауданы бюджетінде көзделген ағымдағы қаржы жылына арналған қаражат шегінде жүргізіледі.</w:t>
      </w:r>
    </w:p>
    <w:bookmarkEnd w:id="15"/>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комек сомаларын әлеуметтік көмек алушылардың банктік шоттарына аударады.</w:t>
      </w:r>
    </w:p>
    <w:bookmarkStart w:name="z21" w:id="16"/>
    <w:p>
      <w:pPr>
        <w:spacing w:after="0"/>
        <w:ind w:left="0"/>
        <w:jc w:val="both"/>
      </w:pPr>
      <w:r>
        <w:rPr>
          <w:rFonts w:ascii="Times New Roman"/>
          <w:b w:val="false"/>
          <w:i w:val="false"/>
          <w:color w:val="000000"/>
          <w:sz w:val="28"/>
        </w:rPr>
        <w:t>
      11.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6"/>
    <w:bookmarkStart w:name="z22" w:id="17"/>
    <w:p>
      <w:pPr>
        <w:spacing w:after="0"/>
        <w:ind w:left="0"/>
        <w:jc w:val="both"/>
      </w:pPr>
      <w:r>
        <w:rPr>
          <w:rFonts w:ascii="Times New Roman"/>
          <w:b w:val="false"/>
          <w:i w:val="false"/>
          <w:color w:val="000000"/>
          <w:sz w:val="28"/>
        </w:rPr>
        <w:t>
      12.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жүйесiнiң дерекқорын пайдалана отырып жүргізеді.</w:t>
      </w:r>
    </w:p>
    <w:bookmarkEnd w:id="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