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8a33" w14:textId="a158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2023 жылға арналған акваөсіру (балық өсіру) өнімінің өнімділігі мен сапасын арттыруды, сондай-ақ асыл тұқымды балық өсіруді дамытуға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18 мамырдағы № 111 қаулысы. Батыс Қазақстан облысының Әділет департаментінде 2023 жылғы 24 мамырда № 7166-07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"Жануарлар дүниесін қорғау, өсімін молайту және пайдалану туралы"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2022 жылғы 24 мамырдағы № 180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облысының 2023 жылға арналған акваөсіру (балық өсіру) өнімінің өнімділігі мен сапасын арттыруға, сондай-ақ асыл тұқымды балық өсіруді дамытуға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экология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2023 жылға арналған акваөсіру (балық өсіру) өнімінің өнімділігі мен сапасын арттыруды, сондай-ақ асыл тұқымды балық өсіруді дамытуға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будандары: шабақ (30 грамға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сатып алу және оларды күтіп ұстау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Тұқы, араван, жайын, лат, цихлид тұқымдас балықтар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 сатып алу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Бекіре тұқымдас балықтар мен олардың будандары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тұқымдас балықтар мен олардың будандары: құрамында 19 %-дан кем емес протеині бар отандық өндірістің түйіршіктелген азығы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шығыстарын өтеуге арналған субсидиялар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