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d54a" w14:textId="09ad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2021 жылғы 26 қазандағы № 11/114-VІІ "Катонқарағай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2023 жылғы 26 маусымдағы № 5/54-VIII шешімі. Шығыс Қазақстан облысының Әділет департаментінде 2023 жылғы 29 маусымда № 8878-16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2021 жылғы 26 қазандағы №11/114-VІІ "Катонқарағай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(нормативтік құқықтық актілерді мемлекеттік тіркеу Тізілімінде № 25115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Мүгедектігі бар балалар қатарындағы кемтар балаларды үйде оқытуға жұмсаған шығындарын өндіріп алу үшін қажетті құжаттар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портал арқылы мүгедектігі бар балаларды үйде оқытуға жұмсалған шығындарды өтеу жөніндегі төлемді тағайындауға өтініш берген кезде ұсынылған мәліметтерді растау және шығындарды өтеу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