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bf6f" w14:textId="011b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Түркістан облысы Түлкібас аудандық мәслихатының 2023 жылғы 3 қарашадағы № 8/5-08 шешімі. Түркістан облысының Әділет департаментінде 2023 жылғы 8 қарашада № 6400-13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4-тармағына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Байысбаев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2023 жылғы 3 қарашадағы</w:t>
            </w:r>
            <w:r>
              <w:br/>
            </w:r>
            <w:r>
              <w:rPr>
                <w:rFonts w:ascii="Times New Roman"/>
                <w:b w:val="false"/>
                <w:i w:val="false"/>
                <w:color w:val="000000"/>
                <w:sz w:val="20"/>
              </w:rPr>
              <w:t>№ 8/5-08 шешіміне қосымша</w:t>
            </w:r>
          </w:p>
        </w:tc>
      </w:tr>
    </w:tbl>
    <w:bookmarkStart w:name="z5" w:id="3"/>
    <w:p>
      <w:pPr>
        <w:spacing w:after="0"/>
        <w:ind w:left="0"/>
        <w:jc w:val="left"/>
      </w:pPr>
      <w:r>
        <w:rPr>
          <w:rFonts w:ascii="Times New Roman"/>
          <w:b/>
          <w:i w:val="false"/>
          <w:color w:val="000000"/>
        </w:rPr>
        <w:t xml:space="preserve"> Түлкібас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6" w:id="4"/>
    <w:p>
      <w:pPr>
        <w:spacing w:after="0"/>
        <w:ind w:left="0"/>
        <w:jc w:val="both"/>
      </w:pPr>
      <w:r>
        <w:rPr>
          <w:rFonts w:ascii="Times New Roman"/>
          <w:b w:val="false"/>
          <w:i w:val="false"/>
          <w:color w:val="000000"/>
          <w:sz w:val="28"/>
        </w:rPr>
        <w:t xml:space="preserve">
      1. Осы Түлкібас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әрі-шығындарды өтеу </w:t>
      </w:r>
      <w:r>
        <w:rPr>
          <w:rFonts w:ascii="Times New Roman"/>
          <w:b w:val="false"/>
          <w:i w:val="false"/>
          <w:color w:val="000000"/>
          <w:sz w:val="28"/>
        </w:rPr>
        <w:t>Қағидалары</w:t>
      </w:r>
      <w:r>
        <w:rPr>
          <w:rFonts w:ascii="Times New Roman"/>
          <w:b w:val="false"/>
          <w:i w:val="false"/>
          <w:color w:val="000000"/>
          <w:sz w:val="28"/>
        </w:rPr>
        <w:t>) сәйкес әзірленді.</w:t>
      </w:r>
    </w:p>
    <w:bookmarkEnd w:id="4"/>
    <w:bookmarkStart w:name="z7"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алуды (бұдан әрі - оқытуға жұмсалған шығындарды өндіріп алу) "Түлкібас ауданының жұмыспен қамту және әлеуметтік бағдарламалар бөлімі" коммуналдық мемлекеттік мекемесі мүгедектігі бар баланың үйде оқу фактісін растайтын оқу орнының анықтамасы негізінде жүргізеді.</w:t>
      </w:r>
    </w:p>
    <w:bookmarkEnd w:id="5"/>
    <w:bookmarkStart w:name="z8" w:id="6"/>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9" w:id="7"/>
    <w:p>
      <w:pPr>
        <w:spacing w:after="0"/>
        <w:ind w:left="0"/>
        <w:jc w:val="both"/>
      </w:pPr>
      <w:r>
        <w:rPr>
          <w:rFonts w:ascii="Times New Roman"/>
          <w:b w:val="false"/>
          <w:i w:val="false"/>
          <w:color w:val="000000"/>
          <w:sz w:val="28"/>
        </w:rPr>
        <w:t>
      4. Оқытуға жұмсаған шығындарды өндіріп алу аудандық немесе қалалық білім бөлімінің қалалық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bookmarkEnd w:id="7"/>
    <w:bookmarkStart w:name="z10" w:id="8"/>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1" w:id="9"/>
    <w:p>
      <w:pPr>
        <w:spacing w:after="0"/>
        <w:ind w:left="0"/>
        <w:jc w:val="both"/>
      </w:pPr>
      <w:r>
        <w:rPr>
          <w:rFonts w:ascii="Times New Roman"/>
          <w:b w:val="false"/>
          <w:i w:val="false"/>
          <w:color w:val="000000"/>
          <w:sz w:val="28"/>
        </w:rPr>
        <w:t xml:space="preserve">
      6. Оқытуға жұмсаған шығындарды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9"/>
    <w:bookmarkStart w:name="z12"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мүгедектігі бар балаға ай сайын екі айлық есептік көрсеткішке тең.</w:t>
      </w:r>
    </w:p>
    <w:bookmarkEnd w:id="10"/>
    <w:bookmarkStart w:name="z13" w:id="11"/>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