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a277" w14:textId="654a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ауданының елдi мекендерінде салық салу объектісінің орналасуын ескеретін аймаққа бөлу коэффициентін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әкiмдiгiнiң 2023 жылғы 27 қарашадағы № 482 қаулысы. Түркістан облысының Әдiлет департаментiнде 2023 жылғы 28 қарашада № 6413-13 болып тiркелдi. Күші жойылды - Түркістан облысы Сайрам ауданы әкiмдiгiнiң 2025 жылғы 25 желтоқсандағы № 890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Түркістан облысы Сайрам ауданы әкiмдiгiнiң 25.12.2025 № 890 (01.01.2026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01.01.2024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(Салық кодексі)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ауданының елдi мекендерінде салық салу объектісінің орналасуын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Сайрам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елдi мекендерінде салық салу объектісінің орналасуын ескеретін аймаққа бөлу коэффициенті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Сиқым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Әсіларық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 Датқа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Қарамұрт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Қарамұрт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Низамабад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Ақсуабад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М.Оразалиев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Шапырашты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