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d5e8" w14:textId="da6d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30 сәуірдегі № 64-400-VI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аудандық мәслихатының 2023 жылғы 3 қарашадағы № 8-58-VIII шешiмi. Түркістан облысының Әділет департаментінде 2023 жылғы 6 қарашада № 6395-13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Мақтаарал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2020 жылғы 30 сәуірдегі № 64-400-VI (Нормативтік құқықтық актілерді мемлекеттік тіркеу тізілімінде № 5591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