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217c" w14:textId="bdc2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Арыс қаласы әкiмдiгiнiң 2023 жылғы 16 ақпандағы № 61 қаулысы. Түркістан облысының Әдiлет департаментiнде 2023 жылғы 16 ақпанда № 6242-13 болып тiркелдi</w:t>
      </w:r>
    </w:p>
    <w:p>
      <w:pPr>
        <w:spacing w:after="0"/>
        <w:ind w:left="0"/>
        <w:jc w:val="both"/>
      </w:pPr>
      <w:r>
        <w:rPr>
          <w:rFonts w:ascii="Times New Roman"/>
          <w:b w:val="false"/>
          <w:i w:val="false"/>
          <w:color w:val="ff0000"/>
          <w:sz w:val="28"/>
        </w:rPr>
        <w:t xml:space="preserve">
      Ескерту. Қаулының тақырыбы жаңа редакцияда - Түркістан облысы Арыс қаласы әкiмдiгiнiң 17.10.2025 </w:t>
      </w:r>
      <w:r>
        <w:rPr>
          <w:rFonts w:ascii="Times New Roman"/>
          <w:b w:val="false"/>
          <w:i w:val="false"/>
          <w:color w:val="ff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Арыс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қаласы әкiмдiгiнiң 17.10.2025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"Арыс қаласының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ресми жарияланғанынан кейін Арыс қаласы әкімдігінің интернет - 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қаулының орындалуын бақылау Арыс қаласы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әкімінің</w:t>
            </w:r>
            <w:r>
              <w:br/>
            </w:r>
            <w:r>
              <w:rPr>
                <w:rFonts w:ascii="Times New Roman"/>
                <w:b w:val="false"/>
                <w:i w:val="false"/>
                <w:color w:val="000000"/>
                <w:sz w:val="20"/>
              </w:rPr>
              <w:t>2023 жылғы 16 ақпандағы</w:t>
            </w:r>
            <w:r>
              <w:br/>
            </w:r>
            <w:r>
              <w:rPr>
                <w:rFonts w:ascii="Times New Roman"/>
                <w:b w:val="false"/>
                <w:i w:val="false"/>
                <w:color w:val="000000"/>
                <w:sz w:val="20"/>
              </w:rPr>
              <w:t>№ 61 қаулысымен бекітілген</w:t>
            </w:r>
          </w:p>
        </w:tc>
      </w:tr>
    </w:tbl>
    <w:bookmarkStart w:name="z9" w:id="4"/>
    <w:p>
      <w:pPr>
        <w:spacing w:after="0"/>
        <w:ind w:left="0"/>
        <w:jc w:val="left"/>
      </w:pPr>
      <w:r>
        <w:rPr>
          <w:rFonts w:ascii="Times New Roman"/>
          <w:b/>
          <w:i w:val="false"/>
          <w:color w:val="000000"/>
        </w:rPr>
        <w:t xml:space="preserve"> 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Арыс қаласы әкiмдiгiнiң 17.10.2025 </w:t>
      </w:r>
      <w:r>
        <w:rPr>
          <w:rFonts w:ascii="Times New Roman"/>
          <w:b w:val="false"/>
          <w:i w:val="false"/>
          <w:color w:val="ff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Арыс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қабырғалары,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7)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9) реконструкциялау - әдетте өзгеретін объектіні жаңарту мен жаңғырту қажеттігіне байланысты жалпы жекелеген үй-жайларды, ғимараттың өзгеде бөліктерін немесе ғимаратты өзгерту.</w:t>
      </w:r>
    </w:p>
    <w:p>
      <w:pPr>
        <w:spacing w:after="0"/>
        <w:ind w:left="0"/>
        <w:jc w:val="both"/>
      </w:pPr>
      <w:r>
        <w:rPr>
          <w:rFonts w:ascii="Times New Roman"/>
          <w:b w:val="false"/>
          <w:i w:val="false"/>
          <w:color w:val="000000"/>
          <w:sz w:val="28"/>
        </w:rPr>
        <w:t>
      3. Сыртқы қабырғаларды күрделі жөндеу сыртқы қабырғаның айтарлықтай тозуы немесе зақымдануы кезінде жүргізіледі. Мақсат-сыртқы қабырғалардың техникалық және пайдалану сипаттамаларын қалпына келтіру және жақсарту, тірек құрылымдарын нығайту және материалдардың қызмет ету мерзімін ұзарту.</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4. "Арыс қаласының тұрғын үй-коммуналдық шаруашылық, жолаушылар көлігі және автомобиль жолдары бөлімі" мемлекеттік мекемесі (бұдан әрі - бөлім) Арыс қаласына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5. "Арыс қаласының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6. Арыс қаласының әкімдігі мынадай іс-шараларды ұйымдастырады:</w:t>
      </w:r>
    </w:p>
    <w:p>
      <w:pPr>
        <w:spacing w:after="0"/>
        <w:ind w:left="0"/>
        <w:jc w:val="both"/>
      </w:pPr>
      <w:r>
        <w:rPr>
          <w:rFonts w:ascii="Times New Roman"/>
          <w:b w:val="false"/>
          <w:i w:val="false"/>
          <w:color w:val="000000"/>
          <w:sz w:val="28"/>
        </w:rPr>
        <w:t>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7. Жиналыс пәтер, тұрғын емес үй-жайлар иелерінің жалпы санының жартысынан астамы қатысқан кезде шешім қабылдайды. Шешім тікелей дауыс беруге қатысқан пәтерлер, тұрғын емес үй-жайлар меншік иелерінің жалпы санының көпшілігінің келісімімен қабылданады.</w:t>
      </w:r>
    </w:p>
    <w:p>
      <w:pPr>
        <w:spacing w:after="0"/>
        <w:ind w:left="0"/>
        <w:jc w:val="both"/>
      </w:pPr>
      <w:r>
        <w:rPr>
          <w:rFonts w:ascii="Times New Roman"/>
          <w:b w:val="false"/>
          <w:i w:val="false"/>
          <w:color w:val="000000"/>
          <w:sz w:val="28"/>
        </w:rPr>
        <w:t>
      8.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9.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 шатырларын реконструкциялау,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10. Жұмыс көлемін, жөндеу үлгісін (ағымдағы немесе күрделі) айқындау үшін әрбір көппәтерлі тұрғын үйдің сыртқы қабырғаларын, шатырларын реконструкциялау,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11. Көппәтерлі тұрғын үй сыртқы қабырғаларын, шатырларын реконструкциялау,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xml:space="preserve">
      12.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 ("Қазақстан Республикасының 2025 жылғы 15 наурыздағы №171-VIII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1997 жылғы 16 сәуірдегі №94-I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14.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