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cd90" w14:textId="7bdc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кейбір шешімдерінің күші жойылды деп тану туралы</w:t>
      </w:r>
    </w:p>
    <w:p>
      <w:pPr>
        <w:spacing w:after="0"/>
        <w:ind w:left="0"/>
        <w:jc w:val="both"/>
      </w:pPr>
      <w:r>
        <w:rPr>
          <w:rFonts w:ascii="Times New Roman"/>
          <w:b w:val="false"/>
          <w:i w:val="false"/>
          <w:color w:val="000000"/>
          <w:sz w:val="28"/>
        </w:rPr>
        <w:t>Атырау облысы Құрманғазы аудандық мәслихатының 2023 жылғы 25 желтоқсандағы № 103-VIII шешімі. Атырау облысының Әділет департаментінде 2023 жылғы 27 желтоқсанда № 5116-06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кейбір шешімдерінің күші жойылды деп тану туралы" 2023 жылғы 13 шілдедегі № 563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мәслихаттың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 103-VIII</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Аудандық мәслихаттың күші жойылған кейбір шешімдерінің тізбесі</w:t>
      </w:r>
    </w:p>
    <w:bookmarkEnd w:id="3"/>
    <w:bookmarkStart w:name="z10" w:id="4"/>
    <w:p>
      <w:pPr>
        <w:spacing w:after="0"/>
        <w:ind w:left="0"/>
        <w:jc w:val="both"/>
      </w:pPr>
      <w:r>
        <w:rPr>
          <w:rFonts w:ascii="Times New Roman"/>
          <w:b w:val="false"/>
          <w:i w:val="false"/>
          <w:color w:val="000000"/>
          <w:sz w:val="28"/>
        </w:rPr>
        <w:t xml:space="preserve">
      1) Құрманғазы аудандық мәслихатының 2014 жылғы 26 желтоқсандағы № 364-V "Құрманғазы ауданының ауылдық округтерінің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(нормативтік құқықтық актілерді мемлекеттік тіркеу тізілімінде № 3085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2) Құрманғазы аудандық мәслихатының 2015 жылғы 22 маусымдағы № 423-V "Аудандық мәслихаттың 2014 жылғы 26 желтоқсандағы № 364-V "Құрманғазы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 енгізу туралы (нормативтік құқықтық актілерді мемлекеттік тіркеу тізілімінде № 3251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3) Құрманғазы аудандық мәслихатының 2016 жылғы 22 қыркүйектегі № 70-VІ "Аудандық мәслихаттың 2014 жылғы 26 желтоқсандағы № 364-V "Құрманғазы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 (нормативтік құқықтық актілерді мемлекеттік тіркеу тізілімінде № 3646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4) Құрманғазы аудандық мәслихатының 2019 жылғы 4 шілдедегі № 424-VІ "Аудандық мәслихаттың 2014 жылғы 26 желтоқсандағы № 364-V "Құрманғазы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 (нормативтік құқықтық актілерді мемлекеттік тіркеу тізілімінде № 4463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5) Құрманғазы аудандық мәслихатының 2022 жылғы 10 наурыздағы № 128-VІІ "Аудандық мәслихаттың 2014 жылғы 26 желтоқсандағы № 364-V "Құрманғазы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