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95ab" w14:textId="f6c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2020 жылғы 26 тамыздағы № 202 және аудандық мәслихаттың 2020 жылғы 25 тамыздағы № 534-VI "Құрманғазы ауданының кейбір елді мекендерінің шекараларын белгілеу туралы" бірлескен қаулы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27 қыркүйектегі № 41-VIII шешімі және Атырау облысы Құрманғазы ауданы әкімдігінің 2023 жылғы 28 қыркүйектегі № 263 бірлескен қаулысы. Атырау облысының Әділет департаментінде 2023 жылғы 5 қазанда № 5090-06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әкімдігі ҚАУЛЫ ЕТЕДІ және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2020 жылғы 26 тамыздағы № 202 және аудандық мәслихаттың 2020 жылғы 25 тамыздағы № 534-VI "Құрманғазы ауданының кейбір елді мекендерінің шекараларын белгілеу туралы" (нормативтік құқықтық актілерді мемлекеттік тіркеу тізілімінде № 4726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бірлескен қаулы мен шешімнің: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"Котяев" деген сөз "Бөкейхан" деген сөзбен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"Приморье" деген сөз "Теңіз" деген сөзбен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бірлескен қаулы мен шешімнің қосымшасында: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"Котяев" деген сөз "Бөкейхан" деген сөзбен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"Приморье" деген сөз "Теңіз" деген сөзбен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олар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