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c629" w14:textId="818c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2023 жылғы 8 қыркүйектегі № 44-VIII шешімі. Атырау облысының Әділет департаментінде 2023 жылғы 15 қыркүйекте № 5077-06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Мақат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қыркүйектегі № 44-VIII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аудандық мәслихатының күші жойылды деп танылған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Мақат аудандық мәслихатының 2018 жылғы 22 мамырдағы № 181-VI "Мақат ауданы Мақат кентінің жергілікті қоғамдастық жиналысының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4164 болып тіркелген);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Мақат аудандық мәслихатының 2018 жылғы 22 мамырдағы № 182-VI "Мақат ауданы Доссор кентінің жергілікті қоғамдастық жиналысының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4165 болып тіркелген);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Мақат аудандық мәслихатының 2020 жылғы 22 мамырдағы № 384-VI "Мақат ауданы Бәйгетөбе ауылдық округінің жергілікті қоғамдастық жиналысының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4661 болып тіркелген);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Мақат аудандық мәслихатының 2021 жылғы 21 қазандағы № 56-VII "Мақат аудандық мәслихатының кейбір шешімдеріне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