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a9757" w14:textId="66a97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Қызылқоға аудандық мәслихатының кейбір шешімдерінің күші жойылды деп тану туралы</w:t>
      </w:r>
    </w:p>
    <w:p>
      <w:pPr>
        <w:spacing w:after="0"/>
        <w:ind w:left="0"/>
        <w:jc w:val="both"/>
      </w:pPr>
      <w:r>
        <w:rPr>
          <w:rFonts w:ascii="Times New Roman"/>
          <w:b w:val="false"/>
          <w:i w:val="false"/>
          <w:color w:val="000000"/>
          <w:sz w:val="28"/>
        </w:rPr>
        <w:t>Атырау облысы Қызылқоға аудандық мәслихатының 2023 жылғы 13 желтоқсандағы № 10-6 шешімі. Атырау облысының Әділет департаментінде 2023 жылғы 20 желтоқсанда № 5113-06 болып тіркелді</w:t>
      </w:r>
    </w:p>
    <w:p>
      <w:pPr>
        <w:spacing w:after="0"/>
        <w:ind w:left="0"/>
        <w:jc w:val="both"/>
      </w:pPr>
      <w:bookmarkStart w:name="z4" w:id="0"/>
      <w:r>
        <w:rPr>
          <w:rFonts w:ascii="Times New Roman"/>
          <w:b w:val="false"/>
          <w:i w:val="false"/>
          <w:color w:val="000000"/>
          <w:sz w:val="28"/>
        </w:rPr>
        <w:t xml:space="preserve">
      "Құқықтық актілер туралы"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сәйкес, Қызылқоға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Қызылқоға аудандық мәслихатының кейбір шешімдерінің күші жойылды деп танылсын.</w:t>
      </w:r>
    </w:p>
    <w:bookmarkEnd w:id="1"/>
    <w:bookmarkStart w:name="z6"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енгізілсін.</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Қызылқоға аудандық</w:t>
            </w:r>
          </w:p>
          <w:p>
            <w:pPr>
              <w:spacing w:after="20"/>
              <w:ind w:left="20"/>
              <w:jc w:val="both"/>
            </w:pPr>
          </w:p>
          <w:p>
            <w:pPr>
              <w:spacing w:after="0"/>
              <w:ind w:left="0"/>
              <w:jc w:val="left"/>
            </w:pPr>
          </w:p>
          <w:p>
            <w:pPr>
              <w:spacing w:after="20"/>
              <w:ind w:left="20"/>
              <w:jc w:val="both"/>
            </w:pPr>
            <w:r>
              <w:rPr>
                <w:rFonts w:ascii="Times New Roman"/>
                <w:b w:val="false"/>
                <w:i/>
                <w:color w:val="000000"/>
                <w:sz w:val="20"/>
              </w:rPr>
              <w:t>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Бейсқали</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Қызылқоға аудандық</w:t>
            </w:r>
            <w:r>
              <w:br/>
            </w:r>
            <w:r>
              <w:rPr>
                <w:rFonts w:ascii="Times New Roman"/>
                <w:b w:val="false"/>
                <w:i w:val="false"/>
                <w:color w:val="000000"/>
                <w:sz w:val="20"/>
              </w:rPr>
              <w:t>мәслихатының 2023 жылғы</w:t>
            </w:r>
            <w:r>
              <w:br/>
            </w:r>
            <w:r>
              <w:rPr>
                <w:rFonts w:ascii="Times New Roman"/>
                <w:b w:val="false"/>
                <w:i w:val="false"/>
                <w:color w:val="000000"/>
                <w:sz w:val="20"/>
              </w:rPr>
              <w:t>13 желтоқсандағы № 10-6</w:t>
            </w:r>
            <w:r>
              <w:br/>
            </w:r>
            <w:r>
              <w:rPr>
                <w:rFonts w:ascii="Times New Roman"/>
                <w:b w:val="false"/>
                <w:i w:val="false"/>
                <w:color w:val="000000"/>
                <w:sz w:val="20"/>
              </w:rPr>
              <w:t>шешіміне қосымша</w:t>
            </w:r>
          </w:p>
        </w:tc>
      </w:tr>
    </w:tbl>
    <w:bookmarkStart w:name="z9" w:id="3"/>
    <w:p>
      <w:pPr>
        <w:spacing w:after="0"/>
        <w:ind w:left="0"/>
        <w:jc w:val="left"/>
      </w:pPr>
      <w:r>
        <w:rPr>
          <w:rFonts w:ascii="Times New Roman"/>
          <w:b/>
          <w:i w:val="false"/>
          <w:color w:val="000000"/>
        </w:rPr>
        <w:t xml:space="preserve"> Қызылқоға аудандық мәслихатының кейбір күші жойылған шешімдерінің тізбесі</w:t>
      </w:r>
    </w:p>
    <w:bookmarkEnd w:id="3"/>
    <w:bookmarkStart w:name="z10" w:id="4"/>
    <w:p>
      <w:pPr>
        <w:spacing w:after="0"/>
        <w:ind w:left="0"/>
        <w:jc w:val="both"/>
      </w:pPr>
      <w:r>
        <w:rPr>
          <w:rFonts w:ascii="Times New Roman"/>
          <w:b w:val="false"/>
          <w:i w:val="false"/>
          <w:color w:val="000000"/>
          <w:sz w:val="28"/>
        </w:rPr>
        <w:t xml:space="preserve">
      1. "Қызылқоға ауданының ауылдық округтерінің аумағында бөлек жергілікті қоғамдастық жиындарын өткізу және жергілікті қоғамдастық жиынына қатысу үшін ауыл, көше, көппәтерлі тұрғын үй тұрғындары өкілдерінің санын айқындау қағидасын бекіту туралы" Қызылқоға аудандық мәслихатының 2015 жылғы 27 наурыздағы № ХХХ-5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3161 болып тіркелген);</w:t>
      </w:r>
    </w:p>
    <w:bookmarkEnd w:id="4"/>
    <w:bookmarkStart w:name="z11" w:id="5"/>
    <w:p>
      <w:pPr>
        <w:spacing w:after="0"/>
        <w:ind w:left="0"/>
        <w:jc w:val="both"/>
      </w:pPr>
      <w:r>
        <w:rPr>
          <w:rFonts w:ascii="Times New Roman"/>
          <w:b w:val="false"/>
          <w:i w:val="false"/>
          <w:color w:val="000000"/>
          <w:sz w:val="28"/>
        </w:rPr>
        <w:t xml:space="preserve">
      2. "Аудандық мәслихаттың 2015 жылғы 27 наурыздағы № ХХХ-5 "Қызылқоға ауданының ауылдық округтерінің аумағында бөлек жергілікті қоғамдастық жиындарын өткізу және жергілікті қоғамдастық жиынына қатысу үшін ауыл, көше, көппәтерлі тұрғын үй тұрғындары өкілдерінің санын айқындау қағидасын бекіту туралы" шешіміне өзгерістер енгізу туралы" Қызылқоға ауданы мәслихатының 2015 жылғы 24 шілдедегі № XXXIII-4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3270 болып тіркелген);</w:t>
      </w:r>
    </w:p>
    <w:bookmarkEnd w:id="5"/>
    <w:bookmarkStart w:name="z12" w:id="6"/>
    <w:p>
      <w:pPr>
        <w:spacing w:after="0"/>
        <w:ind w:left="0"/>
        <w:jc w:val="both"/>
      </w:pPr>
      <w:r>
        <w:rPr>
          <w:rFonts w:ascii="Times New Roman"/>
          <w:b w:val="false"/>
          <w:i w:val="false"/>
          <w:color w:val="000000"/>
          <w:sz w:val="28"/>
        </w:rPr>
        <w:t xml:space="preserve">
      3. "Аудандық мәслихаттың 2015 жылғы 27 наурыздағы № ХХХ-5 "Қызылқоға ауданының ауылдық округтерінің аумағында бөлек жергілікті қоғамдастық жиындарын өткізу және жергілікті қоғамдастық жиынына қатысу үшін ауыл, көше, көппәтерлі тұрғын үй тұрғындары өкілдерінің санын айқындау қағидасын бекіту туралы" шешіміне өзгерістер енгізу туралы" Қызылқоға аудандық мәслихатының 2016 жылғы 28 қыркүйектегі № V-10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3653 болып тіркелген).</w:t>
      </w:r>
    </w:p>
    <w:bookmarkEnd w:id="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