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2aae" w14:textId="9322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4 шілдедегі № 5-2 шешімі. Атырау облысының Әділет департаментінде 2023 жылғы 12 шілдеде № 5064-06 болып тіркелді. Күші жойылды - Атырау облысы Қызылқоға аудандық мәслихатының 2023 жылғы 13 желтоқсандағы № 10-3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13.12.2023 № </w:t>
      </w:r>
      <w:r>
        <w:rPr>
          <w:rFonts w:ascii="Times New Roman"/>
          <w:b w:val="false"/>
          <w:i w:val="false"/>
          <w:color w:val="ff0000"/>
          <w:sz w:val="28"/>
        </w:rPr>
        <w:t>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Қызылқоға ауданы бойынша шетелдіктер үшін туристік жарнаның мөлшерлемелері –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