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0772" w14:textId="d9b0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Сергеевка қаласының кейбір құрамдас бөліктерін қайта атау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2023 жылғы 5 мамырдағы № 90 қаулысы және Солтүстік Қазақстан облысы Шал ақын ауданы мәслихатының 2023 жылғы 5 мамырдағы № 3/4 бірлескен қаулысы мен шешімі. Солтүстік Қазақстан облысының Әділет департаментінде 2023 жылғы 11 мамырда № 7496-15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12-бабының </w:t>
      </w:r>
      <w:r>
        <w:rPr>
          <w:rFonts w:ascii="Times New Roman"/>
          <w:b w:val="false"/>
          <w:i w:val="false"/>
          <w:color w:val="000000"/>
          <w:sz w:val="28"/>
        </w:rPr>
        <w:t>5-1)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ономастика комиссиясының 2022 жылғы 8 шілдедегі қорытындысы негізінде, Солтүстік Қазақстан облысы Шал ақын ауданы Сергеевка қаласы халқының пікірін ескере отырып, Солтүстік Қазақстан облысы Шал ақын ауданының әкімдігі ҚАУЛЫ ЕТЕДІ және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Сергеевка қаласының келесі құрамдас бөліктері:</w:t>
      </w:r>
    </w:p>
    <w:bookmarkEnd w:id="1"/>
    <w:bookmarkStart w:name="z6" w:id="2"/>
    <w:p>
      <w:pPr>
        <w:spacing w:after="0"/>
        <w:ind w:left="0"/>
        <w:jc w:val="both"/>
      </w:pPr>
      <w:r>
        <w:rPr>
          <w:rFonts w:ascii="Times New Roman"/>
          <w:b w:val="false"/>
          <w:i w:val="false"/>
          <w:color w:val="000000"/>
          <w:sz w:val="28"/>
        </w:rPr>
        <w:t>
      Крестьянская көшесін Бірлік көшесіне;</w:t>
      </w:r>
    </w:p>
    <w:bookmarkEnd w:id="2"/>
    <w:bookmarkStart w:name="z7" w:id="3"/>
    <w:p>
      <w:pPr>
        <w:spacing w:after="0"/>
        <w:ind w:left="0"/>
        <w:jc w:val="both"/>
      </w:pPr>
      <w:r>
        <w:rPr>
          <w:rFonts w:ascii="Times New Roman"/>
          <w:b w:val="false"/>
          <w:i w:val="false"/>
          <w:color w:val="000000"/>
          <w:sz w:val="28"/>
        </w:rPr>
        <w:t>
      Крымская көшесін Аққайың көшесіне;</w:t>
      </w:r>
    </w:p>
    <w:bookmarkEnd w:id="3"/>
    <w:bookmarkStart w:name="z8" w:id="4"/>
    <w:p>
      <w:pPr>
        <w:spacing w:after="0"/>
        <w:ind w:left="0"/>
        <w:jc w:val="both"/>
      </w:pPr>
      <w:r>
        <w:rPr>
          <w:rFonts w:ascii="Times New Roman"/>
          <w:b w:val="false"/>
          <w:i w:val="false"/>
          <w:color w:val="000000"/>
          <w:sz w:val="28"/>
        </w:rPr>
        <w:t>
      Пролетарский тұйық көшесін Ынтымақ тұйық көшесіне;</w:t>
      </w:r>
    </w:p>
    <w:bookmarkEnd w:id="4"/>
    <w:bookmarkStart w:name="z9" w:id="5"/>
    <w:p>
      <w:pPr>
        <w:spacing w:after="0"/>
        <w:ind w:left="0"/>
        <w:jc w:val="both"/>
      </w:pPr>
      <w:r>
        <w:rPr>
          <w:rFonts w:ascii="Times New Roman"/>
          <w:b w:val="false"/>
          <w:i w:val="false"/>
          <w:color w:val="000000"/>
          <w:sz w:val="28"/>
        </w:rPr>
        <w:t>
      Ленинградский тұйық көшесін Жамбыл тұйық көшесіне;</w:t>
      </w:r>
    </w:p>
    <w:bookmarkEnd w:id="5"/>
    <w:bookmarkStart w:name="z10" w:id="6"/>
    <w:p>
      <w:pPr>
        <w:spacing w:after="0"/>
        <w:ind w:left="0"/>
        <w:jc w:val="both"/>
      </w:pPr>
      <w:r>
        <w:rPr>
          <w:rFonts w:ascii="Times New Roman"/>
          <w:b w:val="false"/>
          <w:i w:val="false"/>
          <w:color w:val="000000"/>
          <w:sz w:val="28"/>
        </w:rPr>
        <w:t>
      Партизанский тұйық көшесін Болашақ тұйық көшесіне;</w:t>
      </w:r>
    </w:p>
    <w:bookmarkEnd w:id="6"/>
    <w:bookmarkStart w:name="z11" w:id="7"/>
    <w:p>
      <w:pPr>
        <w:spacing w:after="0"/>
        <w:ind w:left="0"/>
        <w:jc w:val="both"/>
      </w:pPr>
      <w:r>
        <w:rPr>
          <w:rFonts w:ascii="Times New Roman"/>
          <w:b w:val="false"/>
          <w:i w:val="false"/>
          <w:color w:val="000000"/>
          <w:sz w:val="28"/>
        </w:rPr>
        <w:t>
      Продотрядовский тұйық көшесін Азаттық тұйық көшесіне;</w:t>
      </w:r>
    </w:p>
    <w:bookmarkEnd w:id="7"/>
    <w:bookmarkStart w:name="z12" w:id="8"/>
    <w:p>
      <w:pPr>
        <w:spacing w:after="0"/>
        <w:ind w:left="0"/>
        <w:jc w:val="both"/>
      </w:pPr>
      <w:r>
        <w:rPr>
          <w:rFonts w:ascii="Times New Roman"/>
          <w:b w:val="false"/>
          <w:i w:val="false"/>
          <w:color w:val="000000"/>
          <w:sz w:val="28"/>
        </w:rPr>
        <w:t>
      Киров өтпе жолын Ысқақ Ыбыраев өтпе жолына қайта аталсын.</w:t>
      </w:r>
    </w:p>
    <w:bookmarkEnd w:id="8"/>
    <w:bookmarkStart w:name="z13" w:id="9"/>
    <w:p>
      <w:pPr>
        <w:spacing w:after="0"/>
        <w:ind w:left="0"/>
        <w:jc w:val="both"/>
      </w:pPr>
      <w:r>
        <w:rPr>
          <w:rFonts w:ascii="Times New Roman"/>
          <w:b w:val="false"/>
          <w:i w:val="false"/>
          <w:color w:val="000000"/>
          <w:sz w:val="28"/>
        </w:rPr>
        <w:t>
      2. Осы бірлескен әкімдігінің қаулысы және мәслихатының шешімі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