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b0610" w14:textId="fdb06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Тимирязев аудандық мәслихатының 2020 жылғы 17 наурыздағы № 44/7 "Солтүстік Қазақстан облысы Тимирязев ауданында тұрғын үй көмегін көрсетудің мөлшерін және тәртібін айқындау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аудандық мәслихатының 2023 жылғы 25 сәуірдегі № 2/16 шешімі. Солтүстік Қазақстан облысының Әділет департаментінде 2023 жылғы 26 сәуірде № 7489-15 болып тіркелді. Күші жойылды - Солтүстік Қазақстан облысы Тимирязев ауданы мәслихатының 2024 жылғы 17 мамырдағы № 16/19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Тимирязев ауданы мәслихатының 17.05.2024 </w:t>
      </w:r>
      <w:r>
        <w:rPr>
          <w:rFonts w:ascii="Times New Roman"/>
          <w:b w:val="false"/>
          <w:i w:val="false"/>
          <w:color w:val="ff0000"/>
          <w:sz w:val="28"/>
        </w:rPr>
        <w:t>№ 16/19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Тимирязев аудандық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Тимирязев аудандық мәслихатының 2020 жылғы 17 наурыздағы № 44/7 "Солтүстік Қазақстан облысы Тимирязев ауданында тұрғын үй көмегін көрсетудің мөлшерін және тәртібін айқындау туралы" (нормативтік құқықтық актілерді мемлекеттік тіркеу тізілімінде № 6112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Асанова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25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2/16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"17"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44/7 шешіміне қосымша</w:t>
            </w:r>
          </w:p>
        </w:tc>
      </w:tr>
    </w:tbl>
    <w:bookmarkStart w:name="z18" w:id="4"/>
    <w:p>
      <w:pPr>
        <w:spacing w:after="0"/>
        <w:ind w:left="0"/>
        <w:jc w:val="left"/>
      </w:pPr>
      <w:r>
        <w:rPr>
          <w:rFonts w:ascii="Times New Roman"/>
          <w:b/>
          <w:i w:val="false"/>
          <w:color w:val="000000"/>
        </w:rPr>
        <w:t xml:space="preserve"> Тимирязев ауданында тұрғын үй көмегін көрсетудің мөлшері мен тәртібі</w:t>
      </w:r>
    </w:p>
    <w:bookmarkEnd w:id="4"/>
    <w:bookmarkStart w:name="z19" w:id="5"/>
    <w:p>
      <w:pPr>
        <w:spacing w:after="0"/>
        <w:ind w:left="0"/>
        <w:jc w:val="both"/>
      </w:pPr>
      <w:r>
        <w:rPr>
          <w:rFonts w:ascii="Times New Roman"/>
          <w:b w:val="false"/>
          <w:i w:val="false"/>
          <w:color w:val="000000"/>
          <w:sz w:val="28"/>
        </w:rPr>
        <w:t>
      1. Тұрғын үй көмегі жергілікті бюджет қаражаты есебінен Тимирязев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5"/>
    <w:bookmarkStart w:name="z20"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6"/>
    <w:bookmarkStart w:name="z21" w:id="7"/>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7"/>
    <w:bookmarkStart w:name="z22" w:id="8"/>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8"/>
    <w:bookmarkStart w:name="z23" w:id="9"/>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10 (он) пайыз мөлшерінде.</w:t>
      </w:r>
    </w:p>
    <w:bookmarkEnd w:id="9"/>
    <w:bookmarkStart w:name="z24" w:id="10"/>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10"/>
    <w:bookmarkStart w:name="z25" w:id="11"/>
    <w:p>
      <w:pPr>
        <w:spacing w:after="0"/>
        <w:ind w:left="0"/>
        <w:jc w:val="both"/>
      </w:pPr>
      <w:r>
        <w:rPr>
          <w:rFonts w:ascii="Times New Roman"/>
          <w:b w:val="false"/>
          <w:i w:val="false"/>
          <w:color w:val="000000"/>
          <w:sz w:val="28"/>
        </w:rPr>
        <w:t>
      2. Тұрғын үй көмегін тағайындау "Солтүстік Қазақстан облысы Тимирязев аудан әкімдігінің жұмыспен қамту және әлеуметтік бағдарламалар бөлімі" коммуналдық мемлекеттік мекемесімен жүзеге асырылады (бұдан әрі - уәкілетті орган).</w:t>
      </w:r>
    </w:p>
    <w:bookmarkEnd w:id="11"/>
    <w:bookmarkStart w:name="z26" w:id="12"/>
    <w:p>
      <w:pPr>
        <w:spacing w:after="0"/>
        <w:ind w:left="0"/>
        <w:jc w:val="both"/>
      </w:pPr>
      <w:r>
        <w:rPr>
          <w:rFonts w:ascii="Times New Roman"/>
          <w:b w:val="false"/>
          <w:i w:val="false"/>
          <w:color w:val="000000"/>
          <w:sz w:val="28"/>
        </w:rPr>
        <w:t>
      3. Аз қамтылған отбасының (азаматтың) жиынтық табысын уәкілетті орган тұрғын үй көмегін тағайындауға өтініш білдірген тоқсанның алдындағы тоқсанға Қазақстан Республикасы Индустрия және инфрақұрылымдық даму министрінің 2020 жылғы 24 сәуірдегі № 226 "Тұрғын үй көмегін алуға үмiткер отбасының (Қазақстан Республикасы азаматының) жиынтық табысын есептеу қағидаларын бекіту туралы" бұйрығымен (Нормативтік құқықтық актілерді мемлекеттік тіркеу тізілімінде № 20498 болып тіркелген) айқындалған тәртіппен есептейді.</w:t>
      </w:r>
    </w:p>
    <w:bookmarkEnd w:id="12"/>
    <w:bookmarkStart w:name="z27" w:id="13"/>
    <w:p>
      <w:pPr>
        <w:spacing w:after="0"/>
        <w:ind w:left="0"/>
        <w:jc w:val="both"/>
      </w:pPr>
      <w:r>
        <w:rPr>
          <w:rFonts w:ascii="Times New Roman"/>
          <w:b w:val="false"/>
          <w:i w:val="false"/>
          <w:color w:val="000000"/>
          <w:sz w:val="28"/>
        </w:rPr>
        <w:t xml:space="preserve">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жұмсалатын шығыстарының шектi жол берiлетiн деңгейi мен аз қамтылған отбасының (азаматтардың) осы мақсаттарға жұмсайтын шығыстарының арасындағы жергiлiктi өкiлдi орган белгiлеген </w:t>
      </w:r>
    </w:p>
    <w:bookmarkEnd w:id="13"/>
    <w:bookmarkStart w:name="z28" w:id="14"/>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End w:id="14"/>
    <w:bookmarkStart w:name="z29" w:id="15"/>
    <w:p>
      <w:pPr>
        <w:spacing w:after="0"/>
        <w:ind w:left="0"/>
        <w:jc w:val="both"/>
      </w:pPr>
      <w:r>
        <w:rPr>
          <w:rFonts w:ascii="Times New Roman"/>
          <w:b w:val="false"/>
          <w:i w:val="false"/>
          <w:color w:val="000000"/>
          <w:sz w:val="28"/>
        </w:rPr>
        <w:t>
      5. Әлеуметтік тұрғыдан қорғалатын азаматтарға телекоммуникация қызметтерін көрсеткені үшін абоненттік төлемақы тарифінің көтерілуіне өтемақы төлеу Қазақстан Республикасы Үкіметінің 2009 жылғы 14 сәуірдегі №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қаулысына сәйкес жүзеге асырылады.</w:t>
      </w:r>
    </w:p>
    <w:bookmarkEnd w:id="15"/>
    <w:bookmarkStart w:name="z30" w:id="16"/>
    <w:p>
      <w:pPr>
        <w:spacing w:after="0"/>
        <w:ind w:left="0"/>
        <w:jc w:val="both"/>
      </w:pPr>
      <w:r>
        <w:rPr>
          <w:rFonts w:ascii="Times New Roman"/>
          <w:b w:val="false"/>
          <w:i w:val="false"/>
          <w:color w:val="000000"/>
          <w:sz w:val="28"/>
        </w:rPr>
        <w:t>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қаулысымен бекітілген Тұрғын үй көмегін көрсету ережесіне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веб-порталына жүгінеді.</w:t>
      </w:r>
    </w:p>
    <w:bookmarkEnd w:id="16"/>
    <w:bookmarkStart w:name="z31" w:id="17"/>
    <w:p>
      <w:pPr>
        <w:spacing w:after="0"/>
        <w:ind w:left="0"/>
        <w:jc w:val="both"/>
      </w:pPr>
      <w:r>
        <w:rPr>
          <w:rFonts w:ascii="Times New Roman"/>
          <w:b w:val="false"/>
          <w:i w:val="false"/>
          <w:color w:val="000000"/>
          <w:sz w:val="28"/>
        </w:rPr>
        <w:t xml:space="preserve">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 </w:t>
      </w:r>
    </w:p>
    <w:bookmarkEnd w:id="17"/>
    <w:bookmarkStart w:name="z32" w:id="18"/>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18"/>
    <w:bookmarkStart w:name="z33" w:id="19"/>
    <w:p>
      <w:pPr>
        <w:spacing w:after="0"/>
        <w:ind w:left="0"/>
        <w:jc w:val="both"/>
      </w:pPr>
      <w:r>
        <w:rPr>
          <w:rFonts w:ascii="Times New Roman"/>
          <w:b w:val="false"/>
          <w:i w:val="false"/>
          <w:color w:val="000000"/>
          <w:sz w:val="28"/>
        </w:rPr>
        <w:t>
      8. Уәкілетті орган тұрғын үй көмегін көрсетуден тұрғын үй қатынастары және тұрғын үй-коммуналдық шаруашылық саласында басшылықты және салааралық үйлестіруді жүзеге асыратын уәкілетті орган белгілеген тәртіппен және мерзімдерде бас тартады.</w:t>
      </w:r>
    </w:p>
    <w:bookmarkEnd w:id="19"/>
    <w:bookmarkStart w:name="z34" w:id="20"/>
    <w:p>
      <w:pPr>
        <w:spacing w:after="0"/>
        <w:ind w:left="0"/>
        <w:jc w:val="both"/>
      </w:pPr>
      <w:r>
        <w:rPr>
          <w:rFonts w:ascii="Times New Roman"/>
          <w:b w:val="false"/>
          <w:i w:val="false"/>
          <w:color w:val="000000"/>
          <w:sz w:val="28"/>
        </w:rPr>
        <w:t xml:space="preserve">
      9.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 </w:t>
      </w:r>
    </w:p>
    <w:bookmarkEnd w:id="20"/>
    <w:bookmarkStart w:name="z35" w:id="21"/>
    <w:p>
      <w:pPr>
        <w:spacing w:after="0"/>
        <w:ind w:left="0"/>
        <w:jc w:val="both"/>
      </w:pPr>
      <w:r>
        <w:rPr>
          <w:rFonts w:ascii="Times New Roman"/>
          <w:b w:val="false"/>
          <w:i w:val="false"/>
          <w:color w:val="000000"/>
          <w:sz w:val="28"/>
        </w:rPr>
        <w:t>
      Тұрғын үй көмегі өтініш берген айдың басынан ағымдағы тоқсанға тағайындалады.</w:t>
      </w:r>
    </w:p>
    <w:bookmarkEnd w:id="21"/>
    <w:bookmarkStart w:name="z36" w:id="22"/>
    <w:p>
      <w:pPr>
        <w:spacing w:after="0"/>
        <w:ind w:left="0"/>
        <w:jc w:val="both"/>
      </w:pPr>
      <w:r>
        <w:rPr>
          <w:rFonts w:ascii="Times New Roman"/>
          <w:b w:val="false"/>
          <w:i w:val="false"/>
          <w:color w:val="000000"/>
          <w:sz w:val="28"/>
        </w:rPr>
        <w:t>
      10.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