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8a3a" w14:textId="1918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Володар ауылдық округінің Саумалкөл ауылындағы Новая көшесінің бір бөлігін Желтоқсан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Володар ауылдық округі әкімінің 2023 жылғы 31 наурыздағы № 23 шешімі. Солтүстік Қазақстан облысының Әділет департаментінде 2023 жылғы 5 сәуірде № 7464-15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құрылымы туралы" Заңының 14 –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Саумалкөл ауылы тұрғындарының пікірін ескере отырып, Солтүстік Қазақстан облыстық ономастика комиссиясының 2022 жылғы 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Володар ауылдық округінің Саумалкөл ауылындағы Новая көшесінің № 28 тұрғын үйден № 73 тұрғын үйге дейінгі бір бөлігі Желтоқсан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Володар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