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917f" w14:textId="e439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автотұрақтардың (паркингтердің) санаттарын анықтау қағидаларын бекіту туралы</w:t>
      </w:r>
    </w:p>
    <w:p>
      <w:pPr>
        <w:spacing w:after="0"/>
        <w:ind w:left="0"/>
        <w:jc w:val="both"/>
      </w:pPr>
      <w:r>
        <w:rPr>
          <w:rFonts w:ascii="Times New Roman"/>
          <w:b w:val="false"/>
          <w:i w:val="false"/>
          <w:color w:val="000000"/>
          <w:sz w:val="28"/>
        </w:rPr>
        <w:t>Алматы қаласы әкімдігінің 2023 жылғы 28 ақпандағы № 1/126 қаулысы. Алматы қаласы Әділет департаментінде 2023 жылғы 1 наурызда № 1718 болып тіркелді</w:t>
      </w:r>
    </w:p>
    <w:p>
      <w:pPr>
        <w:spacing w:after="0"/>
        <w:ind w:left="0"/>
        <w:jc w:val="both"/>
      </w:pPr>
      <w:r>
        <w:rPr>
          <w:rFonts w:ascii="Times New Roman"/>
          <w:b w:val="false"/>
          <w:i w:val="false"/>
          <w:color w:val="000000"/>
          <w:sz w:val="28"/>
        </w:rPr>
        <w:t xml:space="preserve">
      Қазақстан Республикасының "Алматы қаласының ерекше мәртебесі туралы" Заңының </w:t>
      </w:r>
      <w:r>
        <w:rPr>
          <w:rFonts w:ascii="Times New Roman"/>
          <w:b w:val="false"/>
          <w:i w:val="false"/>
          <w:color w:val="000000"/>
          <w:sz w:val="28"/>
        </w:rPr>
        <w:t>4-бабы 9-22) тармақшасына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Қоса беріліп отырған Алматы қаласындағы автотұрақтардың (автомобиль қоятын орындардың, паркингтердің) санаттарын анықтау қағидалары бекітілсін.</w:t>
      </w:r>
    </w:p>
    <w:bookmarkEnd w:id="0"/>
    <w:p>
      <w:pPr>
        <w:spacing w:after="0"/>
        <w:ind w:left="0"/>
        <w:jc w:val="both"/>
      </w:pPr>
      <w:r>
        <w:rPr>
          <w:rFonts w:ascii="Times New Roman"/>
          <w:b w:val="false"/>
          <w:i w:val="false"/>
          <w:color w:val="000000"/>
          <w:sz w:val="28"/>
        </w:rPr>
        <w:t>
      2. Осы қаулының орындалуын бақылау Алматы қаласы әкімінің жетекшілік ететін орынбасарына жүктелсін.</w:t>
      </w:r>
    </w:p>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2023 жылғы 28 ақпандағы</w:t>
            </w:r>
            <w:r>
              <w:br/>
            </w:r>
            <w:r>
              <w:rPr>
                <w:rFonts w:ascii="Times New Roman"/>
                <w:b w:val="false"/>
                <w:i w:val="false"/>
                <w:color w:val="000000"/>
                <w:sz w:val="20"/>
              </w:rPr>
              <w:t>№ 1/126 Қаулыға</w:t>
            </w:r>
            <w:r>
              <w:br/>
            </w:r>
            <w:r>
              <w:rPr>
                <w:rFonts w:ascii="Times New Roman"/>
                <w:b w:val="false"/>
                <w:i w:val="false"/>
                <w:color w:val="000000"/>
                <w:sz w:val="20"/>
              </w:rPr>
              <w:t>қосымша</w:t>
            </w:r>
          </w:p>
        </w:tc>
      </w:tr>
    </w:tbl>
    <w:bookmarkStart w:name="z3" w:id="1"/>
    <w:p>
      <w:pPr>
        <w:spacing w:after="0"/>
        <w:ind w:left="0"/>
        <w:jc w:val="left"/>
      </w:pPr>
      <w:r>
        <w:rPr>
          <w:rFonts w:ascii="Times New Roman"/>
          <w:b/>
          <w:i w:val="false"/>
          <w:color w:val="000000"/>
        </w:rPr>
        <w:t xml:space="preserve"> Алматы қаласындағы автотұрақтардың (автомобиль қоятын орындардың,</w:t>
      </w:r>
      <w:r>
        <w:br/>
      </w:r>
      <w:r>
        <w:rPr>
          <w:rFonts w:ascii="Times New Roman"/>
          <w:b/>
          <w:i w:val="false"/>
          <w:color w:val="000000"/>
        </w:rPr>
        <w:t>паркингтердің) санаттарын анықтау қағидалары</w:t>
      </w:r>
    </w:p>
    <w:bookmarkEnd w:id="1"/>
    <w:bookmarkStart w:name="z4" w:id="2"/>
    <w:p>
      <w:pPr>
        <w:spacing w:after="0"/>
        <w:ind w:left="0"/>
        <w:jc w:val="left"/>
      </w:pPr>
      <w:r>
        <w:rPr>
          <w:rFonts w:ascii="Times New Roman"/>
          <w:b/>
          <w:i w:val="false"/>
          <w:color w:val="000000"/>
        </w:rPr>
        <w:t xml:space="preserve"> 1-тарау. Жалпы ережелер</w:t>
      </w:r>
    </w:p>
    <w:bookmarkEnd w:id="2"/>
    <w:bookmarkStart w:name="z5" w:id="3"/>
    <w:p>
      <w:pPr>
        <w:spacing w:after="0"/>
        <w:ind w:left="0"/>
        <w:jc w:val="both"/>
      </w:pPr>
      <w:r>
        <w:rPr>
          <w:rFonts w:ascii="Times New Roman"/>
          <w:b w:val="false"/>
          <w:i w:val="false"/>
          <w:color w:val="000000"/>
          <w:sz w:val="28"/>
        </w:rPr>
        <w:t xml:space="preserve">
      1. Алматы қаласындағы автотұрақтардың (автомобиль қоятын орындардың, паркингтердің) санаттарын анықтау қағидалары (бұдан әрі- Қағидалар) Алматы қаласындағы автотұрақтарға (автомобиль қоятын орындардың, паркингтерге) бөлінген жерлерге базалық мөлшерлемелер бойынша салық салу мақсатында Қазақстан Республикасының "Алматы қаласының ерекше мәртебесі туралы" Заңының </w:t>
      </w:r>
      <w:r>
        <w:rPr>
          <w:rFonts w:ascii="Times New Roman"/>
          <w:b w:val="false"/>
          <w:i w:val="false"/>
          <w:color w:val="000000"/>
          <w:sz w:val="28"/>
        </w:rPr>
        <w:t>4-бабы 9-22) тармақшасына</w:t>
      </w:r>
      <w:r>
        <w:rPr>
          <w:rFonts w:ascii="Times New Roman"/>
          <w:b w:val="false"/>
          <w:i w:val="false"/>
          <w:color w:val="000000"/>
          <w:sz w:val="28"/>
        </w:rPr>
        <w:t xml:space="preserve"> сәйкес әзірленді және Алматы қаласындағы автотұрақтардың (автомобиль қоятын орындардың, паркингтердің) санаттарын анықтау тәртібін айқындайды.</w:t>
      </w:r>
    </w:p>
    <w:bookmarkEnd w:id="3"/>
    <w:p>
      <w:pPr>
        <w:spacing w:after="0"/>
        <w:ind w:left="0"/>
        <w:jc w:val="both"/>
      </w:pPr>
      <w:r>
        <w:rPr>
          <w:rFonts w:ascii="Times New Roman"/>
          <w:b w:val="false"/>
          <w:i w:val="false"/>
          <w:color w:val="000000"/>
          <w:sz w:val="28"/>
        </w:rPr>
        <w:t>
      2. Осы Қағидаларда келесі ұғымдар пайдаланылады:</w:t>
      </w:r>
    </w:p>
    <w:p>
      <w:pPr>
        <w:spacing w:after="0"/>
        <w:ind w:left="0"/>
        <w:jc w:val="both"/>
      </w:pPr>
      <w:r>
        <w:rPr>
          <w:rFonts w:ascii="Times New Roman"/>
          <w:b w:val="false"/>
          <w:i w:val="false"/>
          <w:color w:val="000000"/>
          <w:sz w:val="28"/>
        </w:rPr>
        <w:t>
      1) орынтұрақ – Қазақстан Республикасының заңнамасында белгіленген тәртіппен бекітілген нормативтік құқықтық актілерге сәйкес ұйымдастырылған жол учаскесі болып табылатын, көлік құралы қойылатын орын;</w:t>
      </w:r>
    </w:p>
    <w:p>
      <w:pPr>
        <w:spacing w:after="0"/>
        <w:ind w:left="0"/>
        <w:jc w:val="both"/>
      </w:pPr>
      <w:r>
        <w:rPr>
          <w:rFonts w:ascii="Times New Roman"/>
          <w:b w:val="false"/>
          <w:i w:val="false"/>
          <w:color w:val="000000"/>
          <w:sz w:val="28"/>
        </w:rPr>
        <w:t>
      2)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Start w:name="z6" w:id="4"/>
    <w:p>
      <w:pPr>
        <w:spacing w:after="0"/>
        <w:ind w:left="0"/>
        <w:jc w:val="left"/>
      </w:pPr>
      <w:r>
        <w:rPr>
          <w:rFonts w:ascii="Times New Roman"/>
          <w:b/>
          <w:i w:val="false"/>
          <w:color w:val="000000"/>
        </w:rPr>
        <w:t xml:space="preserve"> 2-тарау. Автотұрақтар (автомобиль қоятын орындардың, паркингтердің) санаттары</w:t>
      </w:r>
    </w:p>
    <w:bookmarkEnd w:id="4"/>
    <w:bookmarkStart w:name="z7" w:id="5"/>
    <w:p>
      <w:pPr>
        <w:spacing w:after="0"/>
        <w:ind w:left="0"/>
        <w:jc w:val="both"/>
      </w:pPr>
      <w:r>
        <w:rPr>
          <w:rFonts w:ascii="Times New Roman"/>
          <w:b w:val="false"/>
          <w:i w:val="false"/>
          <w:color w:val="000000"/>
          <w:sz w:val="28"/>
        </w:rPr>
        <w:t xml:space="preserve">
      3. Алматы қаласының аумағында орналасқан автотұрақтар (автомобиль қоятын орындар, паркингтер) IV санатқа бөлінеді. </w:t>
      </w:r>
    </w:p>
    <w:bookmarkEnd w:id="5"/>
    <w:bookmarkStart w:name="z8" w:id="6"/>
    <w:p>
      <w:pPr>
        <w:spacing w:after="0"/>
        <w:ind w:left="0"/>
        <w:jc w:val="both"/>
      </w:pPr>
      <w:r>
        <w:rPr>
          <w:rFonts w:ascii="Times New Roman"/>
          <w:b w:val="false"/>
          <w:i w:val="false"/>
          <w:color w:val="000000"/>
          <w:sz w:val="28"/>
        </w:rPr>
        <w:t>
      4. I - санатқа төмендегілер жатады:</w:t>
      </w:r>
    </w:p>
    <w:bookmarkEnd w:id="6"/>
    <w:p>
      <w:pPr>
        <w:spacing w:after="0"/>
        <w:ind w:left="0"/>
        <w:jc w:val="both"/>
      </w:pPr>
      <w:r>
        <w:rPr>
          <w:rFonts w:ascii="Times New Roman"/>
          <w:b w:val="false"/>
          <w:i w:val="false"/>
          <w:color w:val="000000"/>
          <w:sz w:val="28"/>
        </w:rPr>
        <w:t>
      1) қызметтік автотұрақтар (паркингтер);</w:t>
      </w:r>
    </w:p>
    <w:p>
      <w:pPr>
        <w:spacing w:after="0"/>
        <w:ind w:left="0"/>
        <w:jc w:val="both"/>
      </w:pPr>
      <w:r>
        <w:rPr>
          <w:rFonts w:ascii="Times New Roman"/>
          <w:b w:val="false"/>
          <w:i w:val="false"/>
          <w:color w:val="000000"/>
          <w:sz w:val="28"/>
        </w:rPr>
        <w:t>
      2) айыппұл автотұрақтары;</w:t>
      </w:r>
    </w:p>
    <w:p>
      <w:pPr>
        <w:spacing w:after="0"/>
        <w:ind w:left="0"/>
        <w:jc w:val="both"/>
      </w:pPr>
      <w:r>
        <w:rPr>
          <w:rFonts w:ascii="Times New Roman"/>
          <w:b w:val="false"/>
          <w:i w:val="false"/>
          <w:color w:val="000000"/>
          <w:sz w:val="28"/>
        </w:rPr>
        <w:t>
      3) халықтың жүріп-тұруы шектеулі топтардың көлік құралдарын және велотранспортты қоятын орындар.</w:t>
      </w:r>
    </w:p>
    <w:bookmarkStart w:name="z17" w:id="7"/>
    <w:p>
      <w:pPr>
        <w:spacing w:after="0"/>
        <w:ind w:left="0"/>
        <w:jc w:val="both"/>
      </w:pPr>
      <w:r>
        <w:rPr>
          <w:rFonts w:ascii="Times New Roman"/>
          <w:b w:val="false"/>
          <w:i w:val="false"/>
          <w:color w:val="000000"/>
          <w:sz w:val="28"/>
        </w:rPr>
        <w:t>
      5. II - санатқа төмендегілер жатады:</w:t>
      </w:r>
    </w:p>
    <w:bookmarkEnd w:id="7"/>
    <w:p>
      <w:pPr>
        <w:spacing w:after="0"/>
        <w:ind w:left="0"/>
        <w:jc w:val="both"/>
      </w:pPr>
      <w:r>
        <w:rPr>
          <w:rFonts w:ascii="Times New Roman"/>
          <w:b w:val="false"/>
          <w:i w:val="false"/>
          <w:color w:val="000000"/>
          <w:sz w:val="28"/>
        </w:rPr>
        <w:t>
      1) ғимараттардың цокольді және (немесе) жерасты деңгейінде орналасқан және (немесе) көзделген және осындай ғимараттардың ажырамас құрамдас бөлігі болып табылатын автотұрақтар (паркингтер), тұрақты орындары;</w:t>
      </w:r>
    </w:p>
    <w:p>
      <w:pPr>
        <w:spacing w:after="0"/>
        <w:ind w:left="0"/>
        <w:jc w:val="both"/>
      </w:pPr>
      <w:r>
        <w:rPr>
          <w:rFonts w:ascii="Times New Roman"/>
          <w:b w:val="false"/>
          <w:i w:val="false"/>
          <w:color w:val="000000"/>
          <w:sz w:val="28"/>
        </w:rPr>
        <w:t>
      2) тұрақты орындары белгіленген күрделі құрылыспен байланысты көп деңгейлі автотұрақтар (паркингтер);</w:t>
      </w:r>
    </w:p>
    <w:p>
      <w:pPr>
        <w:spacing w:after="0"/>
        <w:ind w:left="0"/>
        <w:jc w:val="both"/>
      </w:pPr>
      <w:r>
        <w:rPr>
          <w:rFonts w:ascii="Times New Roman"/>
          <w:b w:val="false"/>
          <w:i w:val="false"/>
          <w:color w:val="000000"/>
          <w:sz w:val="28"/>
        </w:rPr>
        <w:t>
      3) жеке және заңды тұлғаларға, жеке кәсіпкерлерге тиесілі:</w:t>
      </w:r>
    </w:p>
    <w:p>
      <w:pPr>
        <w:spacing w:after="0"/>
        <w:ind w:left="0"/>
        <w:jc w:val="both"/>
      </w:pPr>
      <w:r>
        <w:rPr>
          <w:rFonts w:ascii="Times New Roman"/>
          <w:b w:val="false"/>
          <w:i w:val="false"/>
          <w:color w:val="000000"/>
          <w:sz w:val="28"/>
        </w:rPr>
        <w:t>
      энергиямен жабдықтауды жоғалтумен байланысты төтенше жағдайларда шлагбаумдарды апат жағдайында ашу мүмкіндігі бар жабық тұрақтарға арналған тұрақ жабдығымен;</w:t>
      </w:r>
    </w:p>
    <w:p>
      <w:pPr>
        <w:spacing w:after="0"/>
        <w:ind w:left="0"/>
        <w:jc w:val="both"/>
      </w:pPr>
      <w:r>
        <w:rPr>
          <w:rFonts w:ascii="Times New Roman"/>
          <w:b w:val="false"/>
          <w:i w:val="false"/>
          <w:color w:val="000000"/>
          <w:sz w:val="28"/>
        </w:rPr>
        <w:t>
      операторда тұрақтар мен тұрақ жабдықтарының жағдайын бақылау және басқару орталығымен кемінде 3 желісі бар техникалық қолдау орталығының бірегей телефон нөмірінің болуы;</w:t>
      </w:r>
    </w:p>
    <w:p>
      <w:pPr>
        <w:spacing w:after="0"/>
        <w:ind w:left="0"/>
        <w:jc w:val="both"/>
      </w:pPr>
      <w:r>
        <w:rPr>
          <w:rFonts w:ascii="Times New Roman"/>
          <w:b w:val="false"/>
          <w:i w:val="false"/>
          <w:color w:val="000000"/>
          <w:sz w:val="28"/>
        </w:rPr>
        <w:t>
      тұраққа кіретін және шығатын автокөлік құралдарының мемлекеттік нөмірлерін бейне бақылау жүйесімен, оларды автоматты түрде тану, ақпаратты ішкі істер органдарының процессингтік орталығына қорғалған арна бойынша орталықтандырылған биллингтік жүйесіне беру мүмкіндігімен;</w:t>
      </w:r>
    </w:p>
    <w:p>
      <w:pPr>
        <w:spacing w:after="0"/>
        <w:ind w:left="0"/>
        <w:jc w:val="both"/>
      </w:pPr>
      <w:r>
        <w:rPr>
          <w:rFonts w:ascii="Times New Roman"/>
          <w:b w:val="false"/>
          <w:i w:val="false"/>
          <w:color w:val="000000"/>
          <w:sz w:val="28"/>
        </w:rPr>
        <w:t>
      Қазақстан Республикасының қазыналық органдары мен орталық биллингтік жүйесіне онлайн режимінде тұрақ транзакцияларын беру жүйесімен жабдықталған автотұрақтар (алаң түріндегі) жатады.</w:t>
      </w:r>
    </w:p>
    <w:bookmarkStart w:name="z9" w:id="8"/>
    <w:p>
      <w:pPr>
        <w:spacing w:after="0"/>
        <w:ind w:left="0"/>
        <w:jc w:val="both"/>
      </w:pPr>
      <w:r>
        <w:rPr>
          <w:rFonts w:ascii="Times New Roman"/>
          <w:b w:val="false"/>
          <w:i w:val="false"/>
          <w:color w:val="000000"/>
          <w:sz w:val="28"/>
        </w:rPr>
        <w:t>
      6. III - санатқа тұрақты орындары белгіленген ашық типтегі жерүсті автотұрақтары (паркингтері) жатады.</w:t>
      </w:r>
    </w:p>
    <w:bookmarkEnd w:id="8"/>
    <w:bookmarkStart w:name="z10" w:id="9"/>
    <w:p>
      <w:pPr>
        <w:spacing w:after="0"/>
        <w:ind w:left="0"/>
        <w:jc w:val="both"/>
      </w:pPr>
      <w:r>
        <w:rPr>
          <w:rFonts w:ascii="Times New Roman"/>
          <w:b w:val="false"/>
          <w:i w:val="false"/>
          <w:color w:val="000000"/>
          <w:sz w:val="28"/>
        </w:rPr>
        <w:t>
      7. IV - санатқа тәулік бойы бір орынға бірнеше көлік қойылатын және сағаттық немесе тәуліктік тариф қолданатын автотұрақтар (паркингтер) жатады.</w:t>
      </w:r>
    </w:p>
    <w:bookmarkEnd w:id="9"/>
    <w:bookmarkStart w:name="z11" w:id="10"/>
    <w:p>
      <w:pPr>
        <w:spacing w:after="0"/>
        <w:ind w:left="0"/>
        <w:jc w:val="left"/>
      </w:pPr>
      <w:r>
        <w:rPr>
          <w:rFonts w:ascii="Times New Roman"/>
          <w:b/>
          <w:i w:val="false"/>
          <w:color w:val="000000"/>
        </w:rPr>
        <w:t xml:space="preserve"> 3-тарау. Автотұрақтар (автомобиль қоятын орындардың, паркингтер)</w:t>
      </w:r>
      <w:r>
        <w:br/>
      </w:r>
      <w:r>
        <w:rPr>
          <w:rFonts w:ascii="Times New Roman"/>
          <w:b/>
          <w:i w:val="false"/>
          <w:color w:val="000000"/>
        </w:rPr>
        <w:t>санатын анықтау</w:t>
      </w:r>
    </w:p>
    <w:bookmarkEnd w:id="10"/>
    <w:bookmarkStart w:name="z12" w:id="11"/>
    <w:p>
      <w:pPr>
        <w:spacing w:after="0"/>
        <w:ind w:left="0"/>
        <w:jc w:val="both"/>
      </w:pPr>
      <w:r>
        <w:rPr>
          <w:rFonts w:ascii="Times New Roman"/>
          <w:b w:val="false"/>
          <w:i w:val="false"/>
          <w:color w:val="000000"/>
          <w:sz w:val="28"/>
        </w:rPr>
        <w:t>
      8. Автотұрақтар (автомобиль қоятын орындар, паркингтер) санатын айқындау үшін жұмыс тобы құрылады, оның құрамына Алматы қаласының Қоғамдық кеңесінің және "Атамекен" өңірлік кәсіпкерлер палатасының және басқа да жергілікті мемлекеттік органдардың өкілдері олардың келісімі бойынша кіреді.</w:t>
      </w:r>
    </w:p>
    <w:bookmarkEnd w:id="11"/>
    <w:p>
      <w:pPr>
        <w:spacing w:after="0"/>
        <w:ind w:left="0"/>
        <w:jc w:val="both"/>
      </w:pPr>
      <w:r>
        <w:rPr>
          <w:rFonts w:ascii="Times New Roman"/>
          <w:b w:val="false"/>
          <w:i w:val="false"/>
          <w:color w:val="000000"/>
          <w:sz w:val="28"/>
        </w:rPr>
        <w:t>
      Жұмыс тобының құрамы Алматы қаласының жергілікті атқарушы органының шешімімен бекітіледі.</w:t>
      </w:r>
    </w:p>
    <w:bookmarkStart w:name="z13" w:id="12"/>
    <w:p>
      <w:pPr>
        <w:spacing w:after="0"/>
        <w:ind w:left="0"/>
        <w:jc w:val="both"/>
      </w:pPr>
      <w:r>
        <w:rPr>
          <w:rFonts w:ascii="Times New Roman"/>
          <w:b w:val="false"/>
          <w:i w:val="false"/>
          <w:color w:val="000000"/>
          <w:sz w:val="28"/>
        </w:rPr>
        <w:t>
      9. Жұмыс тобының шешімі осы Қағидалардың қосымшасына сәйкес нысан бойынша қорытынды түрінде шығарылады.</w:t>
      </w:r>
    </w:p>
    <w:bookmarkEnd w:id="12"/>
    <w:bookmarkStart w:name="z14" w:id="13"/>
    <w:p>
      <w:pPr>
        <w:spacing w:after="0"/>
        <w:ind w:left="0"/>
        <w:jc w:val="both"/>
      </w:pPr>
      <w:r>
        <w:rPr>
          <w:rFonts w:ascii="Times New Roman"/>
          <w:b w:val="false"/>
          <w:i w:val="false"/>
          <w:color w:val="000000"/>
          <w:sz w:val="28"/>
        </w:rPr>
        <w:t xml:space="preserve">
      10. Жұмыс тобының және (немесе) жұмыс тобы мүшелерінің шешіміне, әрекетіне (әрекетсіздігіне) сот шағымдануы мүмкін.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қаласындағы</w:t>
            </w:r>
            <w:r>
              <w:br/>
            </w:r>
            <w:r>
              <w:rPr>
                <w:rFonts w:ascii="Times New Roman"/>
                <w:b w:val="false"/>
                <w:i w:val="false"/>
                <w:color w:val="000000"/>
                <w:sz w:val="20"/>
              </w:rPr>
              <w:t>автотұрақтардың</w:t>
            </w:r>
            <w:r>
              <w:br/>
            </w:r>
            <w:r>
              <w:rPr>
                <w:rFonts w:ascii="Times New Roman"/>
                <w:b w:val="false"/>
                <w:i w:val="false"/>
                <w:color w:val="000000"/>
                <w:sz w:val="20"/>
              </w:rPr>
              <w:t>(автомобиль қоятын</w:t>
            </w:r>
            <w:r>
              <w:br/>
            </w:r>
            <w:r>
              <w:rPr>
                <w:rFonts w:ascii="Times New Roman"/>
                <w:b w:val="false"/>
                <w:i w:val="false"/>
                <w:color w:val="000000"/>
                <w:sz w:val="20"/>
              </w:rPr>
              <w:t>орындардың, паркингтердің)</w:t>
            </w:r>
            <w:r>
              <w:br/>
            </w:r>
            <w:r>
              <w:rPr>
                <w:rFonts w:ascii="Times New Roman"/>
                <w:b w:val="false"/>
                <w:i w:val="false"/>
                <w:color w:val="000000"/>
                <w:sz w:val="20"/>
              </w:rPr>
              <w:t>санаттарын анықтау</w:t>
            </w:r>
            <w:r>
              <w:br/>
            </w:r>
            <w:r>
              <w:rPr>
                <w:rFonts w:ascii="Times New Roman"/>
                <w:b w:val="false"/>
                <w:i w:val="false"/>
                <w:color w:val="000000"/>
                <w:sz w:val="20"/>
              </w:rPr>
              <w:t>қағидаларына қосымша</w:t>
            </w:r>
          </w:p>
        </w:tc>
      </w:tr>
    </w:tbl>
    <w:bookmarkStart w:name="z16" w:id="14"/>
    <w:p>
      <w:pPr>
        <w:spacing w:after="0"/>
        <w:ind w:left="0"/>
        <w:jc w:val="left"/>
      </w:pPr>
      <w:r>
        <w:rPr>
          <w:rFonts w:ascii="Times New Roman"/>
          <w:b/>
          <w:i w:val="false"/>
          <w:color w:val="000000"/>
        </w:rPr>
        <w:t xml:space="preserve"> Алматы қаласындағы автотұрақтардың (автомобиль қоятын орындардың,</w:t>
      </w:r>
      <w:r>
        <w:br/>
      </w:r>
      <w:r>
        <w:rPr>
          <w:rFonts w:ascii="Times New Roman"/>
          <w:b/>
          <w:i w:val="false"/>
          <w:color w:val="000000"/>
        </w:rPr>
        <w:t>паркингтердің) санаттарын анықтау бойынша жұмыс тобының қорытындысы</w:t>
      </w:r>
    </w:p>
    <w:bookmarkEnd w:id="14"/>
    <w:p>
      <w:pPr>
        <w:spacing w:after="0"/>
        <w:ind w:left="0"/>
        <w:jc w:val="both"/>
      </w:pPr>
      <w:r>
        <w:rPr>
          <w:rFonts w:ascii="Times New Roman"/>
          <w:b w:val="false"/>
          <w:i w:val="false"/>
          <w:color w:val="000000"/>
          <w:sz w:val="28"/>
        </w:rPr>
        <w:t>
      Алматы қаласы                                    "___ " ______ 20__ жылы</w:t>
      </w:r>
    </w:p>
    <w:p>
      <w:pPr>
        <w:spacing w:after="0"/>
        <w:ind w:left="0"/>
        <w:jc w:val="both"/>
      </w:pPr>
      <w:r>
        <w:rPr>
          <w:rFonts w:ascii="Times New Roman"/>
          <w:b w:val="false"/>
          <w:i w:val="false"/>
          <w:color w:val="000000"/>
          <w:sz w:val="28"/>
        </w:rPr>
        <w:t>
      Жұмыс тобының құрамы:</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w:t>
      </w:r>
    </w:p>
    <w:p>
      <w:pPr>
        <w:spacing w:after="0"/>
        <w:ind w:left="0"/>
        <w:jc w:val="both"/>
      </w:pPr>
      <w:r>
        <w:rPr>
          <w:rFonts w:ascii="Times New Roman"/>
          <w:b w:val="false"/>
          <w:i w:val="false"/>
          <w:color w:val="000000"/>
          <w:sz w:val="28"/>
        </w:rPr>
        <w:t>
      (ұйым,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 негізінде ______ бастап ________ дейінгі кезеңде автотұрақты (автомобиль қоятын орынды,</w:t>
      </w:r>
    </w:p>
    <w:p>
      <w:pPr>
        <w:spacing w:after="0"/>
        <w:ind w:left="0"/>
        <w:jc w:val="both"/>
      </w:pPr>
      <w:r>
        <w:rPr>
          <w:rFonts w:ascii="Times New Roman"/>
          <w:b w:val="false"/>
          <w:i w:val="false"/>
          <w:color w:val="000000"/>
          <w:sz w:val="28"/>
        </w:rPr>
        <w:t>
      паркингті) көзбен шолып қарады және төмендегілер туралы осы қорытындыны жасады:</w:t>
      </w:r>
    </w:p>
    <w:p>
      <w:pPr>
        <w:spacing w:after="0"/>
        <w:ind w:left="0"/>
        <w:jc w:val="both"/>
      </w:pPr>
      <w:r>
        <w:rPr>
          <w:rFonts w:ascii="Times New Roman"/>
          <w:b w:val="false"/>
          <w:i w:val="false"/>
          <w:color w:val="000000"/>
          <w:sz w:val="28"/>
        </w:rPr>
        <w:t>
      1. Автотұрақтың (автомобиль қоятын орынның, паркингтің) меншік иесінің атауы (тегі, аты, әкесінің аты (бар болса)): __________________________</w:t>
      </w:r>
    </w:p>
    <w:p>
      <w:pPr>
        <w:spacing w:after="0"/>
        <w:ind w:left="0"/>
        <w:jc w:val="both"/>
      </w:pPr>
      <w:r>
        <w:rPr>
          <w:rFonts w:ascii="Times New Roman"/>
          <w:b w:val="false"/>
          <w:i w:val="false"/>
          <w:color w:val="000000"/>
          <w:sz w:val="28"/>
        </w:rPr>
        <w:t>
      2. ЖСН/БСН: ________________________________________________</w:t>
      </w:r>
    </w:p>
    <w:p>
      <w:pPr>
        <w:spacing w:after="0"/>
        <w:ind w:left="0"/>
        <w:jc w:val="both"/>
      </w:pPr>
      <w:r>
        <w:rPr>
          <w:rFonts w:ascii="Times New Roman"/>
          <w:b w:val="false"/>
          <w:i w:val="false"/>
          <w:color w:val="000000"/>
          <w:sz w:val="28"/>
        </w:rPr>
        <w:t>
      3. Меншік иесінің заңды мекенжайы: __________________</w:t>
      </w:r>
    </w:p>
    <w:p>
      <w:pPr>
        <w:spacing w:after="0"/>
        <w:ind w:left="0"/>
        <w:jc w:val="both"/>
      </w:pPr>
      <w:r>
        <w:rPr>
          <w:rFonts w:ascii="Times New Roman"/>
          <w:b w:val="false"/>
          <w:i w:val="false"/>
          <w:color w:val="000000"/>
          <w:sz w:val="28"/>
        </w:rPr>
        <w:t>
      4. Автотұрақтың (автомобиль қоятын орынның, паркингтің) заңды мекенжайы:__________________________________________________________</w:t>
      </w:r>
    </w:p>
    <w:p>
      <w:pPr>
        <w:spacing w:after="0"/>
        <w:ind w:left="0"/>
        <w:jc w:val="both"/>
      </w:pPr>
      <w:r>
        <w:rPr>
          <w:rFonts w:ascii="Times New Roman"/>
          <w:b w:val="false"/>
          <w:i w:val="false"/>
          <w:color w:val="000000"/>
          <w:sz w:val="28"/>
        </w:rPr>
        <w:t>
      5. Кадастрлік нөмір: ___________________________________________</w:t>
      </w:r>
    </w:p>
    <w:p>
      <w:pPr>
        <w:spacing w:after="0"/>
        <w:ind w:left="0"/>
        <w:jc w:val="both"/>
      </w:pPr>
      <w:r>
        <w:rPr>
          <w:rFonts w:ascii="Times New Roman"/>
          <w:b w:val="false"/>
          <w:i w:val="false"/>
          <w:color w:val="000000"/>
          <w:sz w:val="28"/>
        </w:rPr>
        <w:t>
      6. Жер учаскесінің алаңы: ______________________________________</w:t>
      </w:r>
    </w:p>
    <w:p>
      <w:pPr>
        <w:spacing w:after="0"/>
        <w:ind w:left="0"/>
        <w:jc w:val="both"/>
      </w:pPr>
      <w:r>
        <w:rPr>
          <w:rFonts w:ascii="Times New Roman"/>
          <w:b w:val="false"/>
          <w:i w:val="false"/>
          <w:color w:val="000000"/>
          <w:sz w:val="28"/>
        </w:rPr>
        <w:t>
      7. Жер учаскесінің нысаналы мақсаты: ___________________________</w:t>
      </w:r>
    </w:p>
    <w:p>
      <w:pPr>
        <w:spacing w:after="0"/>
        <w:ind w:left="0"/>
        <w:jc w:val="both"/>
      </w:pPr>
      <w:r>
        <w:rPr>
          <w:rFonts w:ascii="Times New Roman"/>
          <w:b w:val="false"/>
          <w:i w:val="false"/>
          <w:color w:val="000000"/>
          <w:sz w:val="28"/>
        </w:rPr>
        <w:t>
      8. Автотұрақтың (паркингтің) типі мен түрі: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Автотұрақтың (паркингтің) мақсаты: __________________________</w:t>
      </w:r>
    </w:p>
    <w:p>
      <w:pPr>
        <w:spacing w:after="0"/>
        <w:ind w:left="0"/>
        <w:jc w:val="both"/>
      </w:pPr>
      <w:r>
        <w:rPr>
          <w:rFonts w:ascii="Times New Roman"/>
          <w:b w:val="false"/>
          <w:i w:val="false"/>
          <w:color w:val="000000"/>
          <w:sz w:val="28"/>
        </w:rPr>
        <w:t>
      10. Өтініш беруші жұмыс тобының мүшелеріне ұсынған жер учаскесіне құқықбелгілейтін құжаттардың атауы, күні және нөмірі: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w:t>
      </w:r>
    </w:p>
    <w:p>
      <w:pPr>
        <w:spacing w:after="0"/>
        <w:ind w:left="0"/>
        <w:jc w:val="both"/>
      </w:pPr>
      <w:r>
        <w:rPr>
          <w:rFonts w:ascii="Times New Roman"/>
          <w:b w:val="false"/>
          <w:i w:val="false"/>
          <w:color w:val="000000"/>
          <w:sz w:val="28"/>
        </w:rPr>
        <w:t>
      11. Жұмыс тобының шешімі: жоғарыда көрсетілген автотұрақ (автомобиль қоятын орын, паркинг) Алматы қаласы мәслихатының 20__ жылғы__ "____________" №______ шешімінің ____ тармағына сәйкес____ санатына жатады.</w:t>
      </w:r>
    </w:p>
    <w:p>
      <w:pPr>
        <w:spacing w:after="0"/>
        <w:ind w:left="0"/>
        <w:jc w:val="both"/>
      </w:pPr>
      <w:r>
        <w:rPr>
          <w:rFonts w:ascii="Times New Roman"/>
          <w:b w:val="false"/>
          <w:i w:val="false"/>
          <w:color w:val="000000"/>
          <w:sz w:val="28"/>
        </w:rPr>
        <w:t>
         Қосымша ______ парақта: (құжаттарды тізіп шығу).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 мүшесінің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(тегі, аты, әкесінің аты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