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7125" w14:textId="0ba7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2023 жылғы 6 желтоқсандағы № 3/10 шешімі. Павлодар облысының Әділет департаментінде 2023 жылғы 11 желтоқсанда № 7438-14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Тереңкөл аудандық мәслихатының 2021 жылғы 30 сәуірдегі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 5/5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7289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6 желтоқсандағы</w:t>
            </w:r>
            <w:r>
              <w:br/>
            </w:r>
            <w:r>
              <w:rPr>
                <w:rFonts w:ascii="Times New Roman"/>
                <w:b w:val="false"/>
                <w:i w:val="false"/>
                <w:color w:val="000000"/>
                <w:sz w:val="20"/>
              </w:rPr>
              <w:t>№ 3/10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Павлодар облысы Тереңкөл аудандық мәслихатының 28.04.2025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2-3-тармақтарына,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w:t>
      </w:r>
      <w:r>
        <w:rPr>
          <w:rFonts w:ascii="Times New Roman"/>
          <w:b w:val="false"/>
          <w:i w:val="false"/>
          <w:color w:val="000000"/>
          <w:sz w:val="28"/>
        </w:rPr>
        <w:t>қаулысына</w:t>
      </w:r>
      <w:r>
        <w:rPr>
          <w:rFonts w:ascii="Times New Roman"/>
          <w:b w:val="false"/>
          <w:i w:val="false"/>
          <w:color w:val="000000"/>
          <w:sz w:val="28"/>
        </w:rPr>
        <w:t xml:space="preserve">, Тереңкөл аудандық мәслихатының 2023 жылғы 6 желтоқсандағы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 3/10 </w:t>
      </w:r>
      <w:r>
        <w:rPr>
          <w:rFonts w:ascii="Times New Roman"/>
          <w:b w:val="false"/>
          <w:i w:val="false"/>
          <w:color w:val="000000"/>
          <w:sz w:val="28"/>
        </w:rPr>
        <w:t>шешіміне</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Тереңкөл ауданының мұқтаж азаматтардың жекелеген санаттарының тізбесін айқындаудың тәртібін белгілейді.</w:t>
      </w:r>
    </w:p>
    <w:bookmarkEnd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корпорациясының Павлодар облысы бойынша филиалы (бұдан әрі – Мемлекеттік корпорация) – Қазақстан Республикасының заңнамасына сәйкес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Тереңкөл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"Тереңкөл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Тереңкөл ауданының ауылдар, ауылдық округ әкімдерінің шешімімен құрылатын арнаулы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w:t>
      </w:r>
      <w:r>
        <w:rPr>
          <w:rFonts w:ascii="Times New Roman"/>
          <w:b w:val="false"/>
          <w:i w:val="false"/>
          <w:color w:val="000000"/>
          <w:sz w:val="28"/>
        </w:rPr>
        <w:t xml:space="preserve"> 4-тармағында, </w:t>
      </w:r>
      <w:r>
        <w:rPr>
          <w:rFonts w:ascii="Times New Roman"/>
          <w:b w:val="false"/>
          <w:i w:val="false"/>
          <w:color w:val="000000"/>
          <w:sz w:val="28"/>
        </w:rPr>
        <w:t>170-бабы</w:t>
      </w:r>
      <w:r>
        <w:rPr>
          <w:rFonts w:ascii="Times New Roman"/>
          <w:b w:val="false"/>
          <w:i w:val="false"/>
          <w:color w:val="000000"/>
          <w:sz w:val="28"/>
        </w:rPr>
        <w:t xml:space="preserve"> 3-тармағында, </w:t>
      </w:r>
      <w:r>
        <w:rPr>
          <w:rFonts w:ascii="Times New Roman"/>
          <w:b w:val="false"/>
          <w:i w:val="false"/>
          <w:color w:val="000000"/>
          <w:sz w:val="28"/>
        </w:rPr>
        <w:t>229-бабы</w:t>
      </w:r>
      <w:r>
        <w:rPr>
          <w:rFonts w:ascii="Times New Roman"/>
          <w:b w:val="false"/>
          <w:i w:val="false"/>
          <w:color w:val="000000"/>
          <w:sz w:val="28"/>
        </w:rPr>
        <w:t xml:space="preserve"> 3-тармағында, Қазақстан Республикасының "Ардагерлер туралы" Заңының 10-бабы </w:t>
      </w:r>
      <w:r>
        <w:rPr>
          <w:rFonts w:ascii="Times New Roman"/>
          <w:b w:val="false"/>
          <w:i w:val="false"/>
          <w:color w:val="000000"/>
          <w:sz w:val="28"/>
        </w:rPr>
        <w:t>1-тармағы</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w:t>
      </w:r>
      <w:r>
        <w:rPr>
          <w:rFonts w:ascii="Times New Roman"/>
          <w:b w:val="false"/>
          <w:i w:val="false"/>
          <w:color w:val="000000"/>
          <w:sz w:val="28"/>
        </w:rPr>
        <w:t xml:space="preserve"> 2) тармақшасында, </w:t>
      </w:r>
      <w:r>
        <w:rPr>
          <w:rFonts w:ascii="Times New Roman"/>
          <w:b w:val="false"/>
          <w:i w:val="false"/>
          <w:color w:val="000000"/>
          <w:sz w:val="28"/>
        </w:rPr>
        <w:t>13-бабы</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p>
      <w:pPr>
        <w:spacing w:after="0"/>
        <w:ind w:left="0"/>
        <w:jc w:val="both"/>
      </w:pPr>
      <w:r>
        <w:rPr>
          <w:rFonts w:ascii="Times New Roman"/>
          <w:b w:val="false"/>
          <w:i w:val="false"/>
          <w:color w:val="000000"/>
          <w:sz w:val="28"/>
        </w:rPr>
        <w:t>
      4. Әлеуметтік көмек көрсету үшін мереке күндері және атаулы күндердің тізбесін, сондай-ақ әлеуметтік көмек көрсетудің еселігін ЖАО ұсынымы бойынша жергілікті өкілді органдар белгілейді.</w:t>
      </w:r>
    </w:p>
    <w:p>
      <w:pPr>
        <w:spacing w:after="0"/>
        <w:ind w:left="0"/>
        <w:jc w:val="both"/>
      </w:pPr>
      <w:r>
        <w:rPr>
          <w:rFonts w:ascii="Times New Roman"/>
          <w:b w:val="false"/>
          <w:i w:val="false"/>
          <w:color w:val="000000"/>
          <w:sz w:val="28"/>
        </w:rPr>
        <w:t>
      5. Учаскелік және арнайы комиссиялар өз қызметін ЖАО бекітетін ережелердің негізінде жүзеге асырады.</w:t>
      </w:r>
    </w:p>
    <w:p>
      <w:pPr>
        <w:spacing w:after="0"/>
        <w:ind w:left="0"/>
        <w:jc w:val="both"/>
      </w:pPr>
      <w:r>
        <w:rPr>
          <w:rFonts w:ascii="Times New Roman"/>
          <w:b w:val="false"/>
          <w:i w:val="false"/>
          <w:color w:val="000000"/>
          <w:sz w:val="28"/>
        </w:rPr>
        <w:t>
      6. Әлеуметтік көмек біржолғы және мерзімді түрде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7. Әлеуметтік көмек көрсету үшін мереке күндері және атаулы күндердің тізбесі:</w:t>
      </w:r>
    </w:p>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3) Радиациялық апаттар және апаттардың салдарын жоюға қатысушылар және осы апаттар мен апаттардың құрбандарын еске алу күні – 26 сәуір;</w:t>
      </w:r>
    </w:p>
    <w:p>
      <w:pPr>
        <w:spacing w:after="0"/>
        <w:ind w:left="0"/>
        <w:jc w:val="both"/>
      </w:pPr>
      <w:r>
        <w:rPr>
          <w:rFonts w:ascii="Times New Roman"/>
          <w:b w:val="false"/>
          <w:i w:val="false"/>
          <w:color w:val="000000"/>
          <w:sz w:val="28"/>
        </w:rPr>
        <w:t>
      4) Отан қорғаушылар күні – 7 мамыр;</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6)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7) Қазақстан Республикасының Конституция күні – 30 тамыз;</w:t>
      </w:r>
    </w:p>
    <w:p>
      <w:pPr>
        <w:spacing w:after="0"/>
        <w:ind w:left="0"/>
        <w:jc w:val="both"/>
      </w:pPr>
      <w:r>
        <w:rPr>
          <w:rFonts w:ascii="Times New Roman"/>
          <w:b w:val="false"/>
          <w:i w:val="false"/>
          <w:color w:val="000000"/>
          <w:sz w:val="28"/>
        </w:rPr>
        <w:t>
      8) Қарттар күні – 1 қазан;</w:t>
      </w:r>
    </w:p>
    <w:p>
      <w:pPr>
        <w:spacing w:after="0"/>
        <w:ind w:left="0"/>
        <w:jc w:val="both"/>
      </w:pPr>
      <w:r>
        <w:rPr>
          <w:rFonts w:ascii="Times New Roman"/>
          <w:b w:val="false"/>
          <w:i w:val="false"/>
          <w:color w:val="000000"/>
          <w:sz w:val="28"/>
        </w:rPr>
        <w:t>
      9) Қазақстан Республикасының күні – 25 қазан;</w:t>
      </w:r>
    </w:p>
    <w:p>
      <w:pPr>
        <w:spacing w:after="0"/>
        <w:ind w:left="0"/>
        <w:jc w:val="both"/>
      </w:pPr>
      <w:r>
        <w:rPr>
          <w:rFonts w:ascii="Times New Roman"/>
          <w:b w:val="false"/>
          <w:i w:val="false"/>
          <w:color w:val="000000"/>
          <w:sz w:val="28"/>
        </w:rPr>
        <w:t>
      10) Қазақстан Республикасының Тәуелсіздік күні – 16 желтоқсан.</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w:t>
      </w:r>
      <w:r>
        <w:br/>
      </w:r>
      <w:r>
        <w:rPr>
          <w:rFonts w:ascii="Times New Roman"/>
          <w:b/>
          <w:i w:val="false"/>
          <w:color w:val="000000"/>
        </w:rPr>
        <w:t>әлеуметтік көмектің мөлшерлерін белгілеу тәртібі</w:t>
      </w:r>
    </w:p>
    <w:p>
      <w:pPr>
        <w:spacing w:after="0"/>
        <w:ind w:left="0"/>
        <w:jc w:val="both"/>
      </w:pPr>
      <w:r>
        <w:rPr>
          <w:rFonts w:ascii="Times New Roman"/>
          <w:b w:val="false"/>
          <w:i w:val="false"/>
          <w:color w:val="000000"/>
          <w:sz w:val="28"/>
        </w:rPr>
        <w:t>
      8.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1) мереке күндер мен атаулы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 шығару күніне Мемлекеттік корпорацияның тізімі негізінде: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(бұдан әрі – КСР Одағы) ордендерімен және медальдарымен наградталған жұмысшылары мен қызметшілеріне 50 (елу) айлық есептік көрсеткіш (бұдан әрі – АЕК)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50 (елу) АЕК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АЕК мөлшерінде;</w:t>
      </w:r>
    </w:p>
    <w:p>
      <w:pPr>
        <w:spacing w:after="0"/>
        <w:ind w:left="0"/>
        <w:jc w:val="both"/>
      </w:pPr>
      <w:r>
        <w:rPr>
          <w:rFonts w:ascii="Times New Roman"/>
          <w:b w:val="false"/>
          <w:i w:val="false"/>
          <w:color w:val="000000"/>
          <w:sz w:val="28"/>
        </w:rPr>
        <w:t>
      26 сәуір – Радиациялық апаттар және апаттардың салдарын жоюға қатысушылар және осы апаттар мен апаттардың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w:t>
      </w:r>
    </w:p>
    <w:p>
      <w:pPr>
        <w:spacing w:after="0"/>
        <w:ind w:left="0"/>
        <w:jc w:val="both"/>
      </w:pPr>
      <w:r>
        <w:rPr>
          <w:rFonts w:ascii="Times New Roman"/>
          <w:b w:val="false"/>
          <w:i w:val="false"/>
          <w:color w:val="000000"/>
          <w:sz w:val="28"/>
        </w:rPr>
        <w:t>
      7 мамыр – Отан қорғаушылар күніне Мемлекеттік корпорацияның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p>
      <w:pPr>
        <w:spacing w:after="0"/>
        <w:ind w:left="0"/>
        <w:jc w:val="both"/>
      </w:pPr>
      <w:r>
        <w:rPr>
          <w:rFonts w:ascii="Times New Roman"/>
          <w:b w:val="false"/>
          <w:i w:val="false"/>
          <w:color w:val="000000"/>
          <w:sz w:val="28"/>
        </w:rPr>
        <w:t>
      9 мамыр – Жеңіс күніне Мемлекеттік корпорацияның тізімі негізінде:</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сотпен немесе "Жаппай саяси қуғын-сүргіндер құрбандарын ақтау туралы" Қазақстан Республикасының Заңында белгіленген өзге де тәртіппен саяси қуғын-сүргін құрбандары немесе саяси қуғын-сүргін құрбандары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(тұлғаларға, зейнеткерлерге)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(тұлғаларға, зейнеткерлерге) 3 (үш) АЕК мөлшерінде;</w:t>
      </w:r>
    </w:p>
    <w:p>
      <w:pPr>
        <w:spacing w:after="0"/>
        <w:ind w:left="0"/>
        <w:jc w:val="both"/>
      </w:pPr>
      <w:r>
        <w:rPr>
          <w:rFonts w:ascii="Times New Roman"/>
          <w:b w:val="false"/>
          <w:i w:val="false"/>
          <w:color w:val="000000"/>
          <w:sz w:val="28"/>
        </w:rPr>
        <w:t>
      25 қазан – Қазақстан Республикасы күніне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корпорацияның тізімі негізінде:</w:t>
      </w:r>
    </w:p>
    <w:p>
      <w:pPr>
        <w:spacing w:after="0"/>
        <w:ind w:left="0"/>
        <w:jc w:val="both"/>
      </w:pPr>
      <w:r>
        <w:rPr>
          <w:rFonts w:ascii="Times New Roman"/>
          <w:b w:val="false"/>
          <w:i w:val="false"/>
          <w:color w:val="000000"/>
          <w:sz w:val="28"/>
        </w:rPr>
        <w:t>
      "Жаппай саяси қуғын-сүргін құрбандарын ақтау туралы" Қазақстан Республикасының Заңында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жұмысшылары мен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сауықтыруға әлеуметтік көмек көрсету жөніндегі уәкілетті органның тізімі негізінде 50 (елу)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өкілдің еріп жүруіне, 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өкілдің жол жүруге, тұруға және тамақтауына, осы фактіні растайтын құжатты қоса бере отырып өтініш негізінде 55 (елу бес)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Қазақстан Республикасы бойынша медициналық мекемелерге іс жүзіндегі шығындар бойынша жол жүру шығындарын өтеуге, осы фактіні растайтын құжатты қоса бере отырып өтініш негізінде 25 (жиырма бес) АЕК мөлшерінде;</w:t>
      </w:r>
    </w:p>
    <w:p>
      <w:pPr>
        <w:spacing w:after="0"/>
        <w:ind w:left="0"/>
        <w:jc w:val="both"/>
      </w:pPr>
      <w:r>
        <w:rPr>
          <w:rFonts w:ascii="Times New Roman"/>
          <w:b w:val="false"/>
          <w:i w:val="false"/>
          <w:color w:val="000000"/>
          <w:sz w:val="28"/>
        </w:rPr>
        <w:t>
      жоғары оқұ орындарының оқуын аяқтау мерзіміне дейін, бұрын әлеуметтік көмек алған студенттерге өтініш негізінде және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жұмысшылары мен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қызметшілеріне,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тұрғын үй-коммуналдық қызметтерге ақы төлеуге әлеуметтік көмек көрсету жөніндегі уәкілетті органның тізімі негізінде 13 (он үш) АЕК мөлшерінде;</w:t>
      </w:r>
    </w:p>
    <w:p>
      <w:pPr>
        <w:spacing w:after="0"/>
        <w:ind w:left="0"/>
        <w:jc w:val="both"/>
      </w:pPr>
      <w:r>
        <w:rPr>
          <w:rFonts w:ascii="Times New Roman"/>
          <w:b w:val="false"/>
          <w:i w:val="false"/>
          <w:color w:val="000000"/>
          <w:sz w:val="28"/>
        </w:rPr>
        <w:t>
      4) кірістерін есепке алмай, ай сайынғы әлеуметтік көмек:</w:t>
      </w:r>
    </w:p>
    <w:p>
      <w:pPr>
        <w:spacing w:after="0"/>
        <w:ind w:left="0"/>
        <w:jc w:val="both"/>
      </w:pPr>
      <w:r>
        <w:rPr>
          <w:rFonts w:ascii="Times New Roman"/>
          <w:b w:val="false"/>
          <w:i w:val="false"/>
          <w:color w:val="000000"/>
          <w:sz w:val="28"/>
        </w:rPr>
        <w:t>
      бірінші топтағы мүгедектігі бар адамдарға гемодиализ орталығына жол жүруге әлеуметтік көмек көрсету жөніндегі уәкілетті органның тізімі негізінде 10 (он) АЕК мөлшерінде;</w:t>
      </w:r>
    </w:p>
    <w:p>
      <w:pPr>
        <w:spacing w:after="0"/>
        <w:ind w:left="0"/>
        <w:jc w:val="both"/>
      </w:pPr>
      <w:r>
        <w:rPr>
          <w:rFonts w:ascii="Times New Roman"/>
          <w:b w:val="false"/>
          <w:i w:val="false"/>
          <w:color w:val="000000"/>
          <w:sz w:val="28"/>
        </w:rPr>
        <w:t>
      бірінші, екінші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жоғары оқұ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әлеуметтік көмек көрсету жөніндегі уәкілетті органның тізімі негізінде 10 (он) АЕК мөлшерінде.</w:t>
      </w:r>
    </w:p>
    <w:p>
      <w:pPr>
        <w:spacing w:after="0"/>
        <w:ind w:left="0"/>
        <w:jc w:val="both"/>
      </w:pPr>
      <w:r>
        <w:rPr>
          <w:rFonts w:ascii="Times New Roman"/>
          <w:b w:val="false"/>
          <w:i w:val="false"/>
          <w:color w:val="000000"/>
          <w:sz w:val="28"/>
        </w:rPr>
        <w:t>
      9. Әлеуметтік көмек көрсету жөніндегі уәкілетті орган азаматтарды мұқтаждар санатына жатқызу үшін негіздер бойынша әлеуметтік көмек көрсетеді: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xml:space="preserve">
      3) әлеуметтік маңызы бар аурудың болуы; </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9-1. Кірістерін есепке алмай, біржолғы әлеуметтік көмек:</w:t>
      </w:r>
    </w:p>
    <w:p>
      <w:pPr>
        <w:spacing w:after="0"/>
        <w:ind w:left="0"/>
        <w:jc w:val="both"/>
      </w:pPr>
      <w:r>
        <w:rPr>
          <w:rFonts w:ascii="Times New Roman"/>
          <w:b w:val="false"/>
          <w:i w:val="false"/>
          <w:color w:val="000000"/>
          <w:sz w:val="28"/>
        </w:rPr>
        <w:t>
      дүлей апат салдарынан мүлкіне зиян келтірілген азаматқа (отбасына), жеке басын куәландыратын құжат не цифрлық құжаттар сервисінен алынған электрондық құжат (жеке басын сәкестендіру үшін), дүлей апат салдарынан азаматқа (отбасына) не оның мүлкіне келтірілген зиян фактісін растайтын құжат қоса бере отырып, өтініш негізінде 100 (жүз) АЕК мөлшерінде;</w:t>
      </w:r>
    </w:p>
    <w:p>
      <w:pPr>
        <w:spacing w:after="0"/>
        <w:ind w:left="0"/>
        <w:jc w:val="both"/>
      </w:pPr>
      <w:r>
        <w:rPr>
          <w:rFonts w:ascii="Times New Roman"/>
          <w:b w:val="false"/>
          <w:i w:val="false"/>
          <w:color w:val="000000"/>
          <w:sz w:val="28"/>
        </w:rPr>
        <w:t>
      өрт салдарынан мүлкіне зиян келтірілген азаматқа (отбасына), жеке басын куәландыратын құжат не цифрлық құжаттар сервисінен алынған электрондық құжат (жеке басын сәкестендіру үшін), өрт салдарынан азаматқа (отбасына) не оның мүлкіне келтірілген зиян фактісін растайтын құжат қоса бере отырып, өтініш негізінде 100 (жүз) АЕК мөлшерінде;</w:t>
      </w:r>
    </w:p>
    <w:p>
      <w:pPr>
        <w:spacing w:after="0"/>
        <w:ind w:left="0"/>
        <w:jc w:val="both"/>
      </w:pPr>
      <w:r>
        <w:rPr>
          <w:rFonts w:ascii="Times New Roman"/>
          <w:b w:val="false"/>
          <w:i w:val="false"/>
          <w:color w:val="000000"/>
          <w:sz w:val="28"/>
        </w:rPr>
        <w:t>
      адамның иммунитет тапшылығы вирусы тудыратын аурудан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қатерлі ісікпен ауыратын және диспансерлік есепте тұрған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"Қант диабеті" ауруынан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дәнекер тіннің жүйелі зақымдануынан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азаматтарға,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жетім-балаларға Павлодар облысы білім беру басқармасының "Тереңкөл ауданының білім беру бөлімі" коммуналдық мемлекеттік мекемесі ұсынатын тізімге сәйкес 6 (алты) АЕК мөлшерінде.</w:t>
      </w:r>
    </w:p>
    <w:p>
      <w:pPr>
        <w:spacing w:after="0"/>
        <w:ind w:left="0"/>
        <w:jc w:val="both"/>
      </w:pPr>
      <w:r>
        <w:rPr>
          <w:rFonts w:ascii="Times New Roman"/>
          <w:b w:val="false"/>
          <w:i w:val="false"/>
          <w:color w:val="000000"/>
          <w:sz w:val="28"/>
        </w:rPr>
        <w:t>
      9-2. Кірістерін есепке алмай, ай сайынғы әлеуметтік көмек:</w:t>
      </w:r>
    </w:p>
    <w:p>
      <w:pPr>
        <w:spacing w:after="0"/>
        <w:ind w:left="0"/>
        <w:jc w:val="both"/>
      </w:pPr>
      <w:r>
        <w:rPr>
          <w:rFonts w:ascii="Times New Roman"/>
          <w:b w:val="false"/>
          <w:i w:val="false"/>
          <w:color w:val="000000"/>
          <w:sz w:val="28"/>
        </w:rPr>
        <w:t>
      амбулаторлық емделуде туберкулезбен ауыратын тұлғаларға Павлодар облысы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15 (он бес) АЕК мөлшерінде;</w:t>
      </w:r>
    </w:p>
    <w:p>
      <w:pPr>
        <w:spacing w:after="0"/>
        <w:ind w:left="0"/>
        <w:jc w:val="both"/>
      </w:pPr>
      <w:r>
        <w:rPr>
          <w:rFonts w:ascii="Times New Roman"/>
          <w:b w:val="false"/>
          <w:i w:val="false"/>
          <w:color w:val="000000"/>
          <w:sz w:val="28"/>
        </w:rPr>
        <w:t xml:space="preserve">
      адамның иммунитет тапшылығы вирусы тудыратын аурудан зардап шегетін балаларға өтініш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төменгі күнкөріс екі еселеген мөлшерінде.</w:t>
      </w:r>
    </w:p>
    <w:p>
      <w:pPr>
        <w:spacing w:after="0"/>
        <w:ind w:left="0"/>
        <w:jc w:val="both"/>
      </w:pPr>
      <w:r>
        <w:rPr>
          <w:rFonts w:ascii="Times New Roman"/>
          <w:b w:val="false"/>
          <w:i w:val="false"/>
          <w:color w:val="000000"/>
          <w:sz w:val="28"/>
        </w:rPr>
        <w:t>
      9-3. Кірістерін ескере отырып, біржолғы әлеуметтік көмек:</w:t>
      </w:r>
    </w:p>
    <w:p>
      <w:pPr>
        <w:spacing w:after="0"/>
        <w:ind w:left="0"/>
        <w:jc w:val="both"/>
      </w:pPr>
      <w:r>
        <w:rPr>
          <w:rFonts w:ascii="Times New Roman"/>
          <w:b w:val="false"/>
          <w:i w:val="false"/>
          <w:color w:val="000000"/>
          <w:sz w:val="28"/>
        </w:rPr>
        <w:t>
      Тереңкөл ауданының мансап орталығында жұмыссыз ретінде есепте тұрған азаматтарға, өтініш беру сәтінде белгіленген ең төменгі күнкөріс деңгейінен аспайтын отбасының жан басына шаққандағы орташа табысымен жақын туыстарын жерлеуге,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табыстары туралы мәлеметтер, жақын туысының қайтыс болу фактісін растайтын құжат қоса бере отырып, өтініш негізінде 20 (жиырма) АЕК мөлшерінде;</w:t>
      </w:r>
    </w:p>
    <w:p>
      <w:pPr>
        <w:spacing w:after="0"/>
        <w:ind w:left="0"/>
        <w:jc w:val="both"/>
      </w:pPr>
      <w:r>
        <w:rPr>
          <w:rFonts w:ascii="Times New Roman"/>
          <w:b w:val="false"/>
          <w:i w:val="false"/>
          <w:color w:val="000000"/>
          <w:sz w:val="28"/>
        </w:rPr>
        <w:t>
      пешпен жылытылатын жеке тұрғын үй қорында тұратын азаматтарға (отбасыларға) жан басына шаққандағы орташа табысы өтініш берген кезде белгіленген ең төменгі күнкөріс деңгейіне аспайтын қатты отын сатып алуға (жылыту маусымы кезеңінде),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табыстары туралы мәліметтер қоса бере отырып, өтініш негізінде 15 (он бес) АЕК мөлшерінде;</w:t>
      </w:r>
    </w:p>
    <w:p>
      <w:pPr>
        <w:spacing w:after="0"/>
        <w:ind w:left="0"/>
        <w:jc w:val="both"/>
      </w:pPr>
      <w:r>
        <w:rPr>
          <w:rFonts w:ascii="Times New Roman"/>
          <w:b w:val="false"/>
          <w:i w:val="false"/>
          <w:color w:val="000000"/>
          <w:sz w:val="28"/>
        </w:rPr>
        <w:t>
      шұғыл немесе жоспарлы операция жасаған адамдарға, оның ішінде бір айдан астам уақытқа созылған ауруға шалдыққан адамдарға жан басына шаққандағы орташа табысы өтініш берген кезде белгіленген ең төменгі күнкөріс деңгейіне аспайтын, жеке басын куәландыратын құжат не цифрлық құжаттар сервисінен алынған электрондық құжат (жеке басты сәйкестендіру үшін), осы фактіні растайтын құжат, адамның (отбасы мүшелерінің) табыстары туралы мәліметтер қоса бере отырып, өтініш негізінде 25 (жиырма бес) АЕК мөлшерінде.</w:t>
      </w:r>
    </w:p>
    <w:p>
      <w:pPr>
        <w:spacing w:after="0"/>
        <w:ind w:left="0"/>
        <w:jc w:val="both"/>
      </w:pPr>
      <w:r>
        <w:rPr>
          <w:rFonts w:ascii="Times New Roman"/>
          <w:b w:val="false"/>
          <w:i w:val="false"/>
          <w:color w:val="000000"/>
          <w:sz w:val="28"/>
        </w:rPr>
        <w:t>
      9-4. Кірістерін ескере отырып, ай сайынғы әлеуметтік көмек:</w:t>
      </w:r>
    </w:p>
    <w:p>
      <w:pPr>
        <w:spacing w:after="0"/>
        <w:ind w:left="0"/>
        <w:jc w:val="both"/>
      </w:pPr>
      <w:r>
        <w:rPr>
          <w:rFonts w:ascii="Times New Roman"/>
          <w:b w:val="false"/>
          <w:i w:val="false"/>
          <w:color w:val="000000"/>
          <w:sz w:val="28"/>
        </w:rPr>
        <w:t>
      он сегіз жасқа дейінгі балаларды тәрбиелеп отырған отбасыларға жан басына шаққандағы орташа табысы өтініш берген кезде белгіленген ең төменгі күнкөріс деңгейіне аспайтын шағын орталықта және мектепке дейінгі балалар мекемесінде балаларды асырағаны үшін ата-ана төлемақысының шығыстарын өтеуге, жеке басын куәландыратын құжат не цифрлық құжаттар сервисінен алынған электрондық құжат (жеке басты сәйкестендіру үшін), осы фактіні растайтын құжат, адамның (отбасы мүшелерінің) табыстары туралы мәліметтер қоса бере отырып, өтініш негізінде 3 (үш) АЕК мөлшерінде;</w:t>
      </w:r>
    </w:p>
    <w:p>
      <w:pPr>
        <w:spacing w:after="0"/>
        <w:ind w:left="0"/>
        <w:jc w:val="both"/>
      </w:pPr>
      <w:r>
        <w:rPr>
          <w:rFonts w:ascii="Times New Roman"/>
          <w:b w:val="false"/>
          <w:i w:val="false"/>
          <w:color w:val="000000"/>
          <w:sz w:val="28"/>
        </w:rPr>
        <w:t>
      бір жасқа дейінгі жасанды тамақтандыруда балалары бар отбасыларға жан басына шаққандағы орташа табысы өтініш берген кезде белгіленген ең төменгі күнкөріс деңгейіне аспайтын балалар тамағына, жеке басын куәландыратын құжат не цифрлық құжаттар сервисінен алынған электрондық құжат (жеке басты сәйкестендіру үшін), осы фактіні растайтын құжат, адамның (отбасы мүшелерінің) табыстары туралы мәліметтер қоса бере отырып, өтініш негізінде 5 (бес) АЕК мөлшерінде.</w:t>
      </w:r>
    </w:p>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адамға атаулы күндер мен мереке күндеріне әлеуметтік көмек әрбір негіз бойынша төленеді.</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13. Әлеуметтік көмек көрсету тәртібі Үлгілік қағидалардың 12-20 тармақтарына сәйкес айкындалған.</w:t>
      </w:r>
    </w:p>
    <w:p>
      <w:pPr>
        <w:spacing w:after="0"/>
        <w:ind w:left="0"/>
        <w:jc w:val="both"/>
      </w:pPr>
      <w:r>
        <w:rPr>
          <w:rFonts w:ascii="Times New Roman"/>
          <w:b w:val="false"/>
          <w:i w:val="false"/>
          <w:color w:val="000000"/>
          <w:sz w:val="28"/>
        </w:rPr>
        <w:t>
      14.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p>
      <w:pPr>
        <w:spacing w:after="0"/>
        <w:ind w:left="0"/>
        <w:jc w:val="both"/>
      </w:pPr>
      <w:r>
        <w:rPr>
          <w:rFonts w:ascii="Times New Roman"/>
          <w:b w:val="false"/>
          <w:i w:val="false"/>
          <w:color w:val="000000"/>
          <w:sz w:val="28"/>
        </w:rPr>
        <w:t>
      15. Әлеуметтік маңызы бар ауру болған кезде әлеуметтік көмек алушылардың тізімдерін денсаулық сақтау ұйымдары Қазақстан Республикасы Үкіметінің 2022 жылғы 24 маусымдағы № 429 қаулысымен бекітілген таратылуы шектеулі қызметтік ақпаратқа мәліметтерді жатқызу және онымен жұмыс істеу Қағидаларына сәйкес электрондық түрде ұсынады.</w:t>
      </w:r>
    </w:p>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p>
      <w:pPr>
        <w:spacing w:after="0"/>
        <w:ind w:left="0"/>
        <w:jc w:val="both"/>
      </w:pPr>
      <w:r>
        <w:rPr>
          <w:rFonts w:ascii="Times New Roman"/>
          <w:b w:val="false"/>
          <w:i w:val="false"/>
          <w:color w:val="000000"/>
          <w:sz w:val="28"/>
        </w:rPr>
        <w:t>
      16. Әлеуметтік көмектің бір түрі бойынша біржолғы әлеуметтік көмек, төлемнің бірдей кезеңділігімен Қазақстан Республикасы бойынша жылына бір рет беріледі.</w:t>
      </w:r>
    </w:p>
    <w:p>
      <w:pPr>
        <w:spacing w:after="0"/>
        <w:ind w:left="0"/>
        <w:jc w:val="both"/>
      </w:pPr>
      <w:r>
        <w:rPr>
          <w:rFonts w:ascii="Times New Roman"/>
          <w:b w:val="false"/>
          <w:i w:val="false"/>
          <w:color w:val="000000"/>
          <w:sz w:val="28"/>
        </w:rPr>
        <w:t>
      Мынадай негіздер бойынша әлеуметтік көмекке жүгіну мерзімі: дүлей апат салдарынан азаматқа (отбасына) не оның мүлкіне зиян келуі, өрт салдарынан азаматқа (отбасына) не оның мүлкіне зиян келуі басталған күннен бастап алты айдан кешіктірілмей.</w:t>
      </w:r>
    </w:p>
    <w:p>
      <w:pPr>
        <w:spacing w:after="0"/>
        <w:ind w:left="0"/>
        <w:jc w:val="both"/>
      </w:pPr>
      <w:r>
        <w:rPr>
          <w:rFonts w:ascii="Times New Roman"/>
          <w:b w:val="false"/>
          <w:i w:val="false"/>
          <w:color w:val="000000"/>
          <w:sz w:val="28"/>
        </w:rPr>
        <w:t>
      Дүлей апат салдарынан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17. Әлеуметтік көмек көрсетуден бас тарту мынадай жағдайларда жүзеге асырылады:</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 жағдайда;</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жағдайда.</w:t>
      </w:r>
    </w:p>
    <w:p>
      <w:pPr>
        <w:spacing w:after="0"/>
        <w:ind w:left="0"/>
        <w:jc w:val="both"/>
      </w:pPr>
      <w:r>
        <w:rPr>
          <w:rFonts w:ascii="Times New Roman"/>
          <w:b w:val="false"/>
          <w:i w:val="false"/>
          <w:color w:val="000000"/>
          <w:sz w:val="28"/>
        </w:rPr>
        <w:t>
      18. Әлеуметтік көмек көрсетуге жұмсалатын шығыстарды қаржыландыру Тереңкөл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xml:space="preserve">
      19. Әлеуметтік көмек келесі жағдайларда тоқтатылады: </w:t>
      </w:r>
    </w:p>
    <w:p>
      <w:pPr>
        <w:spacing w:after="0"/>
        <w:ind w:left="0"/>
        <w:jc w:val="both"/>
      </w:pPr>
      <w:r>
        <w:rPr>
          <w:rFonts w:ascii="Times New Roman"/>
          <w:b w:val="false"/>
          <w:i w:val="false"/>
          <w:color w:val="000000"/>
          <w:sz w:val="28"/>
        </w:rPr>
        <w:t>
      1) алушы қайтыс болған жағдайда;</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 жағдайда;</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 жағдайда;</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жағдайда.</w:t>
      </w:r>
    </w:p>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20.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21.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22. Мемлекеттік корпорация арқылы әлеуметтік көмек төлеуді жүзеге асыру процесін Үлгілік қағидалардың 28-32-тармақтарына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p>
      <w:pPr>
        <w:spacing w:after="0"/>
        <w:ind w:left="0"/>
        <w:jc w:val="both"/>
      </w:pPr>
      <w:r>
        <w:rPr>
          <w:rFonts w:ascii="Times New Roman"/>
          <w:b w:val="false"/>
          <w:i w:val="false"/>
          <w:color w:val="000000"/>
          <w:sz w:val="28"/>
        </w:rPr>
        <w:t>
      23. Әлеуметтік көмек төлеуге байланысты банктік қызметтеге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both"/>
      </w:pPr>
      <w:r>
        <w:rPr>
          <w:rFonts w:ascii="Times New Roman"/>
          <w:b w:val="false"/>
          <w:i w:val="false"/>
          <w:color w:val="000000"/>
          <w:sz w:val="28"/>
        </w:rPr>
        <w:t>
      Мемлекеттік корпорация ай сайын есепті айдан кейінгі айдың 20-күнінен кешіктірмей осы шешімнің 2-қосымшасына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28 сәуірдегі № 1/28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Қағидалар 2-қосымшамен толықтырылды - Павлодар облысы Тереңкөл аудандық мәслихатының 28.04.2025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__________________________ облысы _______________________ ауданы бойынша (уәкілетті органның атауы) 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