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4a1a7" w14:textId="e14a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бойынша халық үшін қатты тұрмыстық қалдықтарды жинауға, тасымалдауға, сұрыптауға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2023 жылғы 20 маусымдағы № 28/4 шешімі. Павлодар облысының Әділет департаментінде 2023 жылғы 21 маусымда № 7351-14 болып тіркелді. Күші жойылды - Павлодар облысы Екібастұз қалалық мәслихатының 2025 жылғы 9 қазандағы № 276/34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09.10.2025 № 276/34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 xml:space="preserve">365 бабы </w:t>
      </w:r>
      <w:r>
        <w:rPr>
          <w:rFonts w:ascii="Times New Roman"/>
          <w:b w:val="false"/>
          <w:i w:val="false"/>
          <w:color w:val="000000"/>
          <w:sz w:val="28"/>
        </w:rPr>
        <w:t xml:space="preserve"> 3-тармағының 3)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1-тармағының 15) тармақшасы, Қазақстан Республикасы Экология, геология және табиғи ресурстар министрінің 2021 жылғы 14 қыркүйектегі "Халық үшін қатты тұрмыстық қалдықтарды жинауға, тасымалдауға, сұрыптауға және көмуге арналған тарифті есептеу әдістемесін бекіту туралы" № 377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ШЕШТІ:</w:t>
      </w:r>
    </w:p>
    <w:bookmarkEnd w:id="0"/>
    <w:bookmarkStart w:name="z2" w:id="1"/>
    <w:p>
      <w:pPr>
        <w:spacing w:after="0"/>
        <w:ind w:left="0"/>
        <w:jc w:val="both"/>
      </w:pPr>
      <w:r>
        <w:rPr>
          <w:rFonts w:ascii="Times New Roman"/>
          <w:b w:val="false"/>
          <w:i w:val="false"/>
          <w:color w:val="000000"/>
          <w:sz w:val="28"/>
        </w:rPr>
        <w:t xml:space="preserve">
      1. Екібастұз қаласы бойынша халық үшін қатты тұрмыстық қалдықтарды жинауға, тасымалдауға, сұрыптауға және көмуге арналған тарифтер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Екібастұз қалалық мәслихатының 2017 жылғы 3 қарашадағы "Екібастұз қаласындағы тұрмыстық қатты қалдықтарды жинауға, әкетуге және көмуге (кәдеге жаратуды және қайта өңдеуді есепке алмай) арналған тарифтерді бекіту туралы" № 186/22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20 маусымдағы</w:t>
            </w:r>
            <w:r>
              <w:br/>
            </w:r>
            <w:r>
              <w:rPr>
                <w:rFonts w:ascii="Times New Roman"/>
                <w:b w:val="false"/>
                <w:i w:val="false"/>
                <w:color w:val="000000"/>
                <w:sz w:val="20"/>
              </w:rPr>
              <w:t>№ 28/4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Екібастұз қаласы бойынша халық үшін қатты тұрмыстық қалдықтарды жинауға,</w:t>
      </w:r>
      <w:r>
        <w:br/>
      </w:r>
      <w:r>
        <w:rPr>
          <w:rFonts w:ascii="Times New Roman"/>
          <w:b/>
          <w:i w:val="false"/>
          <w:color w:val="000000"/>
        </w:rPr>
        <w:t>тасымалдауға, сұрыптауға және көмуге арналған тарифтер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w:t>
            </w:r>
          </w:p>
          <w:p>
            <w:pPr>
              <w:spacing w:after="20"/>
              <w:ind w:left="20"/>
              <w:jc w:val="both"/>
            </w:pPr>
            <w:r>
              <w:rPr>
                <w:rFonts w:ascii="Times New Roman"/>
                <w:b w:val="false"/>
                <w:i w:val="false"/>
                <w:color w:val="000000"/>
                <w:sz w:val="20"/>
              </w:rPr>
              <w:t>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Айына1 тұрғыннан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