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5f7c" w14:textId="1435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 ақпандағы № 229 "Әлеуметтік маңызы бар қатынастардың тізбесін айқындау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2023 жылғы 16 қарашадағы № 71 шешімі. Қостанай облысының Әділет департаментінде 2023 жылғы 29 қарашада № 10096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"Әлеуметтік маңызы бар қатынастардың тізбесін айқындау туралы" 2018 жылғы 2 ақпандағы № 229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7518 болып тіркелген)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маңызы бар қатынастардың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50, 51, 52 жолдармен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- Әйет - Майское (ауданішілік)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- Қостанай - Амангелді (ауданаралық (қалааралық облысішілік))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"№ 8 орта мектебі – Пионерская көшесі" (қалалық (Арқалық қаласы))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