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c285a" w14:textId="66c28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әкімдігінің 2009 жылғы 16 қаңтардағы № 14 "Жергілікті маңызы бар балық шаруашылығы су айдындарының тізбесін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2023 жылғы 12 қыркүйектегі № 381 қаулысы. Қостанай облысының Әділет департаментінде 2023 жылғы 18 қыркүйекте № 10057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"Жергілікті маңызы бар балық шаруашылығы су айдындарының тізбесін бекіту туралы" 2009 жылғы 16 қаңтардағы № 14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3666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жергілікті маңызы бар балық шаруашылығы су айдындарының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500, 501, 876, 877, 883 - жолдар алынып тасталсын.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табиғи ресурстар және табиғат пайдалануды реттеу басқармасы" мемлекеттік мекемесі Қазақстан Республикасының заңнамасында белгіленген тәртіпте: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оның Қостанай облысы әкімдігінің интернет-ресурсында орналастырылуын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