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5718" w14:textId="c9e5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15 сәуірдегі № 18/171 "Бейнеу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13 қазандағы № 6/59 шешімі. Маңғыстау облысы Әділет департаментінде 2023 жылғы 20 қазанда № 4613-12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"Бейнеу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Бейнеу аудандық мәслихатының 2022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18/171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27643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жұмсаған шығындарын өндіріп алуды (бұдан әрі - оқытуға жұмсалған шығындарды өндіріп алу) мүгедектігі бар баланың үйде оқу фактісін растайтын оқу орынының анықтамасы негізінде "Бейнеу аудандық жұмыспен қамту және әлеуметтік бағдарламалар бөлімі" мемлекеттік мекемесі жүргізеді.".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