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6396" w14:textId="2436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бойынша 2023 жылға арналған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25 сәуірдегі № 2/9 шешімі. Маңғыстау облысы Әділет департаментінде 2023 жылғы 28 сәуірде № 4552-12 болып тіркелді. Күші жойылды - Маңғыстау облысы Бейнеу аудандық мәслихатының 23 қарашадағы 2023 жылғы № 8/74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туристерді орналастыру орындарындағы шетелдіктер үшін туристік жарнаның мөлшерлемелері – болу құнының 2 (екі)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