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d356" w14:textId="331d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2023 жылға арналған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2 мамырдағы № 2/8 шешімі. Маңғыстау облысы Әділет департаментінде 2023 жылғы 5 мамырда № 4557-12 болып тіркелді. Күші жойылды-Маңғыстау облысы Ақтау қалалық мәслихатының 2023 жылғы 6 желтоқсандағы № 8/45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Маңғыстау облысы Ақтау қалалық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Ақтау қалалық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1 қаңтардан бастап туристерді орналастыру орындарындағы шетелдіктер үшін туристік жарнаның мөлшерлемелері – болу құнының 1 (бір) пайызы мөлшерінде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