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0e85" w14:textId="305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2015 жылғы 10 желтоқсандағы № 29/435 "Маңғыстау облысында ортақ су пайдаланудың Қағидалары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8 желтоқсандағы № 7/76 шешімі. Маңғыстау облысы Әділет департаментінде 2023 жылғы 25 желтоқсанда № 4659-12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облысында ортақ су пайдаланудың Қағидалары туралы" шешіміне (нормативтік құқықтық актілерді мемлекеттік тіркеу Тізілімінде № 2955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Маңғыстау облысында ортақ су пайдаланудың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комитеті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Манғыстау облысының санитариялық-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департаменті"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министрлігі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Төтенше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департаменті"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министрлігі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комитетінің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экология департаменті"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желтоқсандағы № 29/435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облысында ортақ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пайдаланудың Қағидаларына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орындар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 метр және ені 20 метр 4а шағын ауданында орналасқан "Каспиан Ривьера" қонақ үйінен 5 шағын аудандағы Т.Г. Шевченко ескерткішінен төмен түсу бағытындағы жағалау аймағы;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100 метр және ені 20 метр "Шора" су каналының жағалау аймағы;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3800 метр және ені 120 метр "Маңғыстау атом энергетикалық комбинаты" жауапкершілігі шектеулі серіктестігінің су каналының жағалау аймағы.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2000 метр және ені 30 метр "Ақтау-Форт-Шевченко" автомобиль жолының 43 шақырымында орналасқан жағалау аймағы;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ұзындығы 900 метр және ені 30 метр "Ақтау-Форт-Шевченко" автомобиль жолының 64 шақырымында орналасқан "Голубая бухта" жағалау аймағы;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3200 метр және ені 30 метр "Ақтау-Форт-Шевченко" автомобиль жолының 86 шақырымында орналасқан "Саура" жағалау аймағы;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ұзындығы 3700 метр және ені 30 метр Форт-Шевченко қаласынан 30 шақырым жерде орналасқан "Тамшалы" жағалау аймағы.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бойынша: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3000 метр және ені 30 метр Жыланды жерінен Кендірлі бағытына қарай жағалау аймақтары;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3000 метр және ені 30 метр Тоқмақ жерінен Кендірлі бағытына қарай жағалау аймақтары.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бойынша: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380 метр және ені 170 метр Батыр ауылдық округінен солтүстік-шығыста 7 шақырымда орналасқан кеніштері мен қалдықтары бар қауіпті көл аймағы.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