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973f" w14:textId="8369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шешімінің және шешімнің құрылымдық элементінің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2023 жылғы 25 мамырдағы № 3/34 шешімі. Маңғыстау облысы Әділет департаментінде 2023 жылғы 30 мамырда № 4569-12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Маңғыстау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облыстық мәслихатының келесі шешімінің және шешімнің құрылымдық элементінің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2015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№25/388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"Ақтау қаласы және Өмірзақ ауылы аумағында жануарларды асырау Қағидаларын бекіту туралы" шешімі (Нормативтік құқықтық актілерді мемлекеттік тіркеу тізілімінде №2748 болып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2017 жылғы 29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№13/159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мәслихаттың кейбір шешімдеріне өзгерістер енгізу туралы" шешіміне қосымшаның </w:t>
      </w:r>
      <w:r>
        <w:rPr>
          <w:rFonts w:ascii="Times New Roman"/>
          <w:b w:val="false"/>
          <w:i w:val="false"/>
          <w:color w:val="000000"/>
          <w:sz w:val="28"/>
        </w:rPr>
        <w:t>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№3438 болып тіркелген).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