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c5cd" w14:textId="551c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2019 жылғы 2 қазандағы № 213 "Маңғыстау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2023 жылғы 4 мамырдағы № 49 қаулысы. Маңғыстау облысы Әділет департаментінде 2023 жылғы 10 мамырда № 4559-12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2019 жылғы 2 қазандағы </w:t>
      </w:r>
      <w:r>
        <w:rPr>
          <w:rFonts w:ascii="Times New Roman"/>
          <w:b w:val="false"/>
          <w:i w:val="false"/>
          <w:color w:val="000000"/>
          <w:sz w:val="28"/>
        </w:rPr>
        <w:t>№ 213</w:t>
      </w:r>
      <w:r>
        <w:rPr>
          <w:rFonts w:ascii="Times New Roman"/>
          <w:b w:val="false"/>
          <w:i w:val="false"/>
          <w:color w:val="000000"/>
          <w:sz w:val="28"/>
        </w:rPr>
        <w:t xml:space="preserve"> "Маңғыстау облысында әлеуметтік маңызы бар азық-түлік тауарларына бағаларды тұрақтандыру тетіктерін іске асырудың қағидаларын бекіту туралы" қаулысына (Нормативтік құқықтық актілерді мемлекеттік тіркеу тізілімінде № 4002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облысында әлеуметтік маңызы бар азық-түлік тауарларына бағаларды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тармақшамен</w:t>
      </w:r>
      <w:r>
        <w:rPr>
          <w:rFonts w:ascii="Times New Roman"/>
          <w:b w:val="false"/>
          <w:i w:val="false"/>
          <w:color w:val="000000"/>
          <w:sz w:val="28"/>
        </w:rPr>
        <w:t xml:space="preserve"> толықтырылсын:</w:t>
      </w:r>
    </w:p>
    <w:bookmarkEnd w:id="3"/>
    <w:bookmarkStart w:name="z6" w:id="4"/>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4"/>
    <w:bookmarkStart w:name="z7"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тармақшалармен</w:t>
      </w:r>
      <w:r>
        <w:rPr>
          <w:rFonts w:ascii="Times New Roman"/>
          <w:b w:val="false"/>
          <w:i w:val="false"/>
          <w:color w:val="000000"/>
          <w:sz w:val="28"/>
        </w:rPr>
        <w:t xml:space="preserve"> толықтырылсын:</w:t>
      </w:r>
    </w:p>
    <w:bookmarkEnd w:id="5"/>
    <w:bookmarkStart w:name="z8" w:id="6"/>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bookmarkEnd w:id="6"/>
    <w:bookmarkStart w:name="z9" w:id="7"/>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"13. "Маңғыстау облысының кәсіпкерлік және сауда басқармасы" мемлекеттік мекемесі (Бұдан әрі - Маңғыстау облысының кәсіпкерлік және сауда басқармасы) Қазақстан Республикасы ауыл шаруашылығы және сауда және интеграция министрліктеріне:</w:t>
      </w:r>
    </w:p>
    <w:bookmarkEnd w:id="8"/>
    <w:bookmarkStart w:name="z12" w:id="9"/>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9"/>
    <w:bookmarkStart w:name="z13" w:id="10"/>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10"/>
    <w:bookmarkStart w:name="z14" w:id="11"/>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11"/>
    <w:bookmarkStart w:name="z15"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w:t>
      </w:r>
      <w:r>
        <w:rPr>
          <w:rFonts w:ascii="Times New Roman"/>
          <w:b w:val="false"/>
          <w:i w:val="false"/>
          <w:color w:val="000000"/>
          <w:sz w:val="28"/>
        </w:rPr>
        <w:t>-тармақтармен толықтырылсын:</w:t>
      </w:r>
    </w:p>
    <w:bookmarkEnd w:id="12"/>
    <w:bookmarkStart w:name="z16" w:id="13"/>
    <w:p>
      <w:pPr>
        <w:spacing w:after="0"/>
        <w:ind w:left="0"/>
        <w:jc w:val="both"/>
      </w:pPr>
      <w:r>
        <w:rPr>
          <w:rFonts w:ascii="Times New Roman"/>
          <w:b w:val="false"/>
          <w:i w:val="false"/>
          <w:color w:val="000000"/>
          <w:sz w:val="28"/>
        </w:rPr>
        <w:t>
      "15-1.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13"/>
    <w:bookmarkStart w:name="z17" w:id="14"/>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End w:id="14"/>
    <w:bookmarkStart w:name="z18" w:id="15"/>
    <w:p>
      <w:pPr>
        <w:spacing w:after="0"/>
        <w:ind w:left="0"/>
        <w:jc w:val="both"/>
      </w:pPr>
      <w:r>
        <w:rPr>
          <w:rFonts w:ascii="Times New Roman"/>
          <w:b w:val="false"/>
          <w:i w:val="false"/>
          <w:color w:val="000000"/>
          <w:sz w:val="28"/>
        </w:rPr>
        <w:t>
      15-2. Форвардтық шарттар шеңберінде сатып алынатын көкөніс өнімінің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15"/>
    <w:bookmarkStart w:name="z19" w:id="16"/>
    <w:p>
      <w:pPr>
        <w:spacing w:after="0"/>
        <w:ind w:left="0"/>
        <w:jc w:val="both"/>
      </w:pPr>
      <w:r>
        <w:rPr>
          <w:rFonts w:ascii="Times New Roman"/>
          <w:b w:val="false"/>
          <w:i w:val="false"/>
          <w:color w:val="000000"/>
          <w:sz w:val="28"/>
        </w:rPr>
        <w:t>
      15-3. Мамандандырылған ұйым ауылшартауарынөндірушілерді форвардтық шарттар шеңберінде:</w:t>
      </w:r>
    </w:p>
    <w:bookmarkEnd w:id="16"/>
    <w:bookmarkStart w:name="z20" w:id="17"/>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17"/>
    <w:bookmarkStart w:name="z21" w:id="18"/>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18"/>
    <w:bookmarkStart w:name="z22" w:id="19"/>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19"/>
    <w:bookmarkStart w:name="z23" w:id="20"/>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20"/>
    <w:bookmarkStart w:name="z24" w:id="21"/>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21"/>
    <w:bookmarkStart w:name="z25" w:id="22"/>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өнімдерімен қамтамасыз ету үшін;</w:t>
      </w:r>
    </w:p>
    <w:bookmarkEnd w:id="22"/>
    <w:bookmarkStart w:name="z26" w:id="23"/>
    <w:p>
      <w:pPr>
        <w:spacing w:after="0"/>
        <w:ind w:left="0"/>
        <w:jc w:val="both"/>
      </w:pPr>
      <w:r>
        <w:rPr>
          <w:rFonts w:ascii="Times New Roman"/>
          <w:b w:val="false"/>
          <w:i w:val="false"/>
          <w:color w:val="000000"/>
          <w:sz w:val="28"/>
        </w:rPr>
        <w:t xml:space="preserve">
      ағымдағы қаржы жылының 1 қыркүйегіне дейін келесі жылдың қысқы-көктемгі кезеңінде халықты көкөніс өнімдерімен қамтамасыз ету үшін. </w:t>
      </w:r>
    </w:p>
    <w:bookmarkEnd w:id="23"/>
    <w:bookmarkStart w:name="z27" w:id="24"/>
    <w:p>
      <w:pPr>
        <w:spacing w:after="0"/>
        <w:ind w:left="0"/>
        <w:jc w:val="both"/>
      </w:pPr>
      <w:r>
        <w:rPr>
          <w:rFonts w:ascii="Times New Roman"/>
          <w:b w:val="false"/>
          <w:i w:val="false"/>
          <w:color w:val="000000"/>
          <w:sz w:val="28"/>
        </w:rPr>
        <w:t>
      15-4.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Маңғыстау облысы әкімдігінің өңірдегі сақтаудың ұқсас түрлеріндегі сақтаудың орташа құны туралы деректері негізінде жүргізіледі.</w:t>
      </w:r>
    </w:p>
    <w:bookmarkEnd w:id="24"/>
    <w:bookmarkStart w:name="z28" w:id="25"/>
    <w:p>
      <w:pPr>
        <w:spacing w:after="0"/>
        <w:ind w:left="0"/>
        <w:jc w:val="both"/>
      </w:pPr>
      <w:r>
        <w:rPr>
          <w:rFonts w:ascii="Times New Roman"/>
          <w:b w:val="false"/>
          <w:i w:val="false"/>
          <w:color w:val="000000"/>
          <w:sz w:val="28"/>
        </w:rPr>
        <w:t>
      15-5. Әлеуметтік маңызы бар азық-түлік тауарларына бағаны тұрақтандыру тетіктерін іске асыру шеңберінде көкөніс өнімдерін жеткізу мамандандырылған ұйым Маңғыстау облысының кәсіпкерлік және сауда басқармасымен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25"/>
    <w:bookmarkStart w:name="z29" w:id="26"/>
    <w:p>
      <w:pPr>
        <w:spacing w:after="0"/>
        <w:ind w:left="0"/>
        <w:jc w:val="both"/>
      </w:pPr>
      <w:r>
        <w:rPr>
          <w:rFonts w:ascii="Times New Roman"/>
          <w:b w:val="false"/>
          <w:i w:val="false"/>
          <w:color w:val="000000"/>
          <w:sz w:val="28"/>
        </w:rPr>
        <w:t>
      15-6. Мамандандырылған ұйымдар "Маңғыстау облысының ауыл шаруашылығы басқармасы" мемлекеттік мекемесімен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6"/>
    <w:bookmarkStart w:name="z30" w:id="27"/>
    <w:p>
      <w:pPr>
        <w:spacing w:after="0"/>
        <w:ind w:left="0"/>
        <w:jc w:val="both"/>
      </w:pPr>
      <w:r>
        <w:rPr>
          <w:rFonts w:ascii="Times New Roman"/>
          <w:b w:val="false"/>
          <w:i w:val="false"/>
          <w:color w:val="000000"/>
          <w:sz w:val="28"/>
        </w:rPr>
        <w:t>
      15-7. Әлеуметтік маңызы бар азық-түлік тауарларына бағаны тұрақтандыру тетіктері шеңберінде сатып алынатын әлеуметтік маңызы бар азық-түлік тауарлары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bookmarkStart w:name="z32" w:id="28"/>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осы қаулының "Қазақстан Республикасы Әділет министрлігінің Маңғыстау облысының Әділет департаменті" республикалық мемлекеттік мекемесінде мемлекеттік тіркелуін қамтамасыз етсін.</w:t>
      </w:r>
    </w:p>
    <w:bookmarkEnd w:id="28"/>
    <w:bookmarkStart w:name="z33" w:id="2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