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35f13" w14:textId="b435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 оның мөлшерлерiн белгiлеу және мұқтаж азаматтардың жекелеген санаттарының тiзбесiн айқындау Қағидаларын бекiту туралы" Сырдария аудандық мәслихатының 2020 жылғы 16 қыркүйектегі № 430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2023 жылғы 28 сәуірдегі № 21 шешімі. Қызылорда облысының Әділет департаментінде 2023 жылғы 5 мамырда № 8395-11 болып тіркелді. Күші жойылды - Қызылорда облысы Сырдария аудандық мәслихатының 2023 жылғы 4 қыркүйектегі № 54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Сырдария аудандық мәслихатының 04.09.2023 </w:t>
      </w:r>
      <w:r>
        <w:rPr>
          <w:rFonts w:ascii="Times New Roman"/>
          <w:b w:val="false"/>
          <w:i w:val="false"/>
          <w:color w:val="ff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81" w:id="1"/>
    <w:p>
      <w:pPr>
        <w:spacing w:after="0"/>
        <w:ind w:left="0"/>
        <w:jc w:val="both"/>
      </w:pPr>
      <w:r>
        <w:rPr>
          <w:rFonts w:ascii="Times New Roman"/>
          <w:b w:val="false"/>
          <w:i w:val="false"/>
          <w:color w:val="000000"/>
          <w:sz w:val="28"/>
        </w:rPr>
        <w:t>
      Сырдария аудандық мәслихаты ШЕШТІ:</w:t>
      </w:r>
    </w:p>
    <w:bookmarkEnd w:id="1"/>
    <w:bookmarkStart w:name="z5" w:id="2"/>
    <w:p>
      <w:pPr>
        <w:spacing w:after="0"/>
        <w:ind w:left="0"/>
        <w:jc w:val="both"/>
      </w:pPr>
      <w:r>
        <w:rPr>
          <w:rFonts w:ascii="Times New Roman"/>
          <w:b w:val="false"/>
          <w:i w:val="false"/>
          <w:color w:val="000000"/>
          <w:sz w:val="28"/>
        </w:rPr>
        <w:t xml:space="preserve">
      1. "Әлеуметтiк көмек көрсету, оның мөлшерлерiн белгiлеу және мұқтаж азаматтардың жекелеген санаттарының тiзбесiн айқындау Қағидаларын бекiту туралы" Сырдария аудандық мәслихатының 2020 жылғы 16 қыркүйектегі </w:t>
      </w:r>
      <w:r>
        <w:rPr>
          <w:rFonts w:ascii="Times New Roman"/>
          <w:b w:val="false"/>
          <w:i w:val="false"/>
          <w:color w:val="000000"/>
          <w:sz w:val="28"/>
        </w:rPr>
        <w:t>№ 430</w:t>
      </w:r>
      <w:r>
        <w:rPr>
          <w:rFonts w:ascii="Times New Roman"/>
          <w:b w:val="false"/>
          <w:i w:val="false"/>
          <w:color w:val="000000"/>
          <w:sz w:val="28"/>
        </w:rPr>
        <w:t xml:space="preserve"> шешіміне (Нормативтік құқықтық актілерді мемлекеттік тіркеу тізілімінде № 7648 болып тіркелген) келесі өзгеріс енгізілсін:</w:t>
      </w:r>
    </w:p>
    <w:bookmarkEnd w:id="2"/>
    <w:bookmarkStart w:name="z6" w:id="3"/>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Сырдария ауданының әлеуметтiк көмек көрсету, оның мөлшерлерiн белгiлеу және мұқтаж азаматтардың жекелеген санаттарының тiзбесiн айқындау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Сырдария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"Қызылорда облысының жұмыспен</w:t>
            </w:r>
          </w:p>
          <w:p>
            <w:pPr>
              <w:spacing w:after="20"/>
              <w:ind w:left="20"/>
              <w:jc w:val="both"/>
            </w:pPr>
            <w:r>
              <w:rPr>
                <w:rFonts w:ascii="Times New Roman"/>
                <w:b w:val="false"/>
                <w:i/>
                <w:color w:val="000000"/>
                <w:sz w:val="20"/>
              </w:rPr>
              <w:t>қамтуды үйлестіру және әлеуметтік</w:t>
            </w:r>
          </w:p>
          <w:p>
            <w:pPr>
              <w:spacing w:after="20"/>
              <w:ind w:left="20"/>
              <w:jc w:val="both"/>
            </w:pPr>
            <w:r>
              <w:rPr>
                <w:rFonts w:ascii="Times New Roman"/>
                <w:b w:val="false"/>
                <w:i/>
                <w:color w:val="000000"/>
                <w:sz w:val="20"/>
              </w:rPr>
              <w:t>бағдарламалар басқармасы"</w:t>
            </w:r>
          </w:p>
          <w:p>
            <w:pPr>
              <w:spacing w:after="0"/>
              <w:ind w:left="0"/>
              <w:jc w:val="left"/>
            </w:pPr>
          </w:p>
          <w:p>
            <w:pPr>
              <w:spacing w:after="20"/>
              <w:ind w:left="20"/>
              <w:jc w:val="both"/>
            </w:pPr>
            <w:r>
              <w:rPr>
                <w:rFonts w:ascii="Times New Roman"/>
                <w:b w:val="false"/>
                <w:i/>
                <w:color w:val="000000"/>
                <w:sz w:val="20"/>
              </w:rPr>
              <w:t>коммуналдық 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 21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2020 жылғы 16 қыркүйектегі</w:t>
            </w:r>
            <w:r>
              <w:br/>
            </w:r>
            <w:r>
              <w:rPr>
                <w:rFonts w:ascii="Times New Roman"/>
                <w:b w:val="false"/>
                <w:i w:val="false"/>
                <w:color w:val="000000"/>
                <w:sz w:val="20"/>
              </w:rPr>
              <w:t>№ 430 шешімімен бекітілген</w:t>
            </w:r>
          </w:p>
        </w:tc>
      </w:tr>
    </w:tbl>
    <w:bookmarkStart w:name="z20" w:id="5"/>
    <w:p>
      <w:pPr>
        <w:spacing w:after="0"/>
        <w:ind w:left="0"/>
        <w:jc w:val="left"/>
      </w:pPr>
      <w:r>
        <w:rPr>
          <w:rFonts w:ascii="Times New Roman"/>
          <w:b/>
          <w:i w:val="false"/>
          <w:color w:val="000000"/>
        </w:rPr>
        <w:t xml:space="preserve"> Сырдария ауданының әлеуметтiк көмек көрсету, оның мөлшерлерiн белгiлеу және мұқтаж азаматтардың жекелеген санаттарының тiзбесiн айқындау қағидалары</w:t>
      </w:r>
    </w:p>
    <w:bookmarkEnd w:id="5"/>
    <w:bookmarkStart w:name="z21" w:id="6"/>
    <w:p>
      <w:pPr>
        <w:spacing w:after="0"/>
        <w:ind w:left="0"/>
        <w:jc w:val="left"/>
      </w:pPr>
      <w:r>
        <w:rPr>
          <w:rFonts w:ascii="Times New Roman"/>
          <w:b/>
          <w:i w:val="false"/>
          <w:color w:val="000000"/>
        </w:rPr>
        <w:t xml:space="preserve"> 1-тарау. Жалпы ережелер</w:t>
      </w:r>
    </w:p>
    <w:bookmarkEnd w:id="6"/>
    <w:bookmarkStart w:name="z22"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23"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24" w:id="9"/>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25"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Қызылорда облысы Сырдария ауданы әкімінің шешімімен құрылатын комиссия;</w:t>
      </w:r>
    </w:p>
    <w:bookmarkEnd w:id="10"/>
    <w:bookmarkStart w:name="z26" w:id="11"/>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Қызылорда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төменгі ақшалай кiрiс;</w:t>
      </w:r>
    </w:p>
    <w:bookmarkEnd w:id="11"/>
    <w:bookmarkStart w:name="z27"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8"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9"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30" w:id="15"/>
    <w:p>
      <w:pPr>
        <w:spacing w:after="0"/>
        <w:ind w:left="0"/>
        <w:jc w:val="both"/>
      </w:pPr>
      <w:r>
        <w:rPr>
          <w:rFonts w:ascii="Times New Roman"/>
          <w:b w:val="false"/>
          <w:i w:val="false"/>
          <w:color w:val="000000"/>
          <w:sz w:val="28"/>
        </w:rPr>
        <w:t>
      7) уәкiлеттi орган - "Сырдария аудандық жұмыспен қамту, әлеуметтiк бағдарламалар және азаматтық хал актiлерiн тiркеу бөлiмi" коммуналдық мемлекеттiк мекемесi;</w:t>
      </w:r>
    </w:p>
    <w:bookmarkEnd w:id="15"/>
    <w:bookmarkStart w:name="z31"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шешiмдерiмен құрылатын комиссия;</w:t>
      </w:r>
    </w:p>
    <w:bookmarkEnd w:id="16"/>
    <w:bookmarkStart w:name="z32"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33"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8"/>
    <w:bookmarkStart w:name="z34"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35" w:id="20"/>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0"/>
    <w:bookmarkStart w:name="z36"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bookmarkStart w:name="z37" w:id="22"/>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2"/>
    <w:bookmarkStart w:name="z38" w:id="23"/>
    <w:p>
      <w:pPr>
        <w:spacing w:after="0"/>
        <w:ind w:left="0"/>
        <w:jc w:val="both"/>
      </w:pPr>
      <w:r>
        <w:rPr>
          <w:rFonts w:ascii="Times New Roman"/>
          <w:b w:val="false"/>
          <w:i w:val="false"/>
          <w:color w:val="000000"/>
          <w:sz w:val="28"/>
        </w:rPr>
        <w:t>
      1) 9 мамыр - Жеңіс Күні:</w:t>
      </w:r>
    </w:p>
    <w:bookmarkEnd w:id="23"/>
    <w:bookmarkStart w:name="z39" w:id="24"/>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435 (төрт жүз отыз бес) айлық есептiк көрсеткiш мөлшерiнде;</w:t>
      </w:r>
    </w:p>
    <w:bookmarkEnd w:id="24"/>
    <w:bookmarkStart w:name="z40" w:id="2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435 (төрт жүз отыз бес) айлық есептiк көрсеткiш мөлшерiнде;</w:t>
      </w:r>
    </w:p>
    <w:bookmarkEnd w:id="25"/>
    <w:bookmarkStart w:name="z41" w:id="26"/>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60 (алпыс) айлық есептiк көрсеткiш мөлшерiнде;</w:t>
      </w:r>
    </w:p>
    <w:bookmarkEnd w:id="26"/>
    <w:bookmarkStart w:name="z42" w:id="27"/>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есептiк көрсеткiш мөлшерінде;</w:t>
      </w:r>
    </w:p>
    <w:bookmarkEnd w:id="27"/>
    <w:bookmarkStart w:name="z43" w:id="2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есептiк көрсеткiш мөлшерінде;</w:t>
      </w:r>
    </w:p>
    <w:bookmarkEnd w:id="28"/>
    <w:bookmarkStart w:name="z44" w:id="29"/>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- 40 (қырық) айлық есептік көрсеткіш мөлшерінде;</w:t>
      </w:r>
    </w:p>
    <w:bookmarkEnd w:id="29"/>
    <w:bookmarkStart w:name="z45" w:id="3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қызметшілерге- 40 (қырық)айлық есептік көрсеткіш мөлшерінде;</w:t>
      </w:r>
    </w:p>
    <w:bookmarkEnd w:id="30"/>
    <w:bookmarkStart w:name="z46" w:id="3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31"/>
    <w:bookmarkStart w:name="z47" w:id="3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учаскесіндегі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- 40 (қырық) айлық есептік көрсеткіш мөлшерінде;</w:t>
      </w:r>
    </w:p>
    <w:bookmarkEnd w:id="32"/>
    <w:bookmarkStart w:name="z48" w:id="3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- 40 (қырық) айлық есептік көрсеткіш мөлшерінде;</w:t>
      </w:r>
    </w:p>
    <w:bookmarkEnd w:id="33"/>
    <w:bookmarkStart w:name="z49" w:id="34"/>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- 40 (қырық) айлық есептік көрсеткіш мөлшерінде;</w:t>
      </w:r>
    </w:p>
    <w:bookmarkEnd w:id="34"/>
    <w:bookmarkStart w:name="z50" w:id="3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- 40 (қырық) айлық есептік көрсеткіш мөлшерінде;</w:t>
      </w:r>
    </w:p>
    <w:bookmarkEnd w:id="35"/>
    <w:bookmarkStart w:name="z51" w:id="3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- 40 (қырық) айлық есептік көрсеткіш мөлшерінде;</w:t>
      </w:r>
    </w:p>
    <w:bookmarkEnd w:id="36"/>
    <w:bookmarkStart w:name="z52"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7"/>
    <w:bookmarkStart w:name="z53" w:id="3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8"/>
    <w:bookmarkStart w:name="z54" w:id="39"/>
    <w:p>
      <w:pPr>
        <w:spacing w:after="0"/>
        <w:ind w:left="0"/>
        <w:jc w:val="both"/>
      </w:pPr>
      <w:r>
        <w:rPr>
          <w:rFonts w:ascii="Times New Roman"/>
          <w:b w:val="false"/>
          <w:i w:val="false"/>
          <w:color w:val="000000"/>
          <w:sz w:val="28"/>
        </w:rPr>
        <w:t>
      2) 16 желтоқсан – Тәуелсіздік күні:</w:t>
      </w:r>
    </w:p>
    <w:bookmarkEnd w:id="39"/>
    <w:bookmarkStart w:name="z55" w:id="40"/>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 адамдарға - 40 (қырық) айлық есептік көрсеткіш мөлшерінде;</w:t>
      </w:r>
    </w:p>
    <w:bookmarkEnd w:id="40"/>
    <w:bookmarkStart w:name="z56" w:id="41"/>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құрбандарыныңбалаларына -біржолғы жәрдемақы 5 (бес) айлық есептік көрсеткіш мөлшерінде.</w:t>
      </w:r>
    </w:p>
    <w:bookmarkEnd w:id="41"/>
    <w:bookmarkStart w:name="z57" w:id="42"/>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42"/>
    <w:bookmarkStart w:name="z58" w:id="43"/>
    <w:p>
      <w:pPr>
        <w:spacing w:after="0"/>
        <w:ind w:left="0"/>
        <w:jc w:val="both"/>
      </w:pPr>
      <w:r>
        <w:rPr>
          <w:rFonts w:ascii="Times New Roman"/>
          <w:b w:val="false"/>
          <w:i w:val="false"/>
          <w:color w:val="000000"/>
          <w:sz w:val="28"/>
        </w:rPr>
        <w:t>
      1) азаматқа (отбасына) өмірлік қиын жағдай туындаған сәттен бастап өтініш көрсету мерзімі үш айдан кешіктірмей, табиғи зілзаланың немесе өрттің салдарынан өрт оқиғасы орын алған мекен-жай бойынша әлеуметтік көмек жан басына шаққандағы орташа табысы есепке алынбай көрсетіледі:</w:t>
      </w:r>
    </w:p>
    <w:bookmarkEnd w:id="43"/>
    <w:bookmarkStart w:name="z59" w:id="44"/>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4"/>
    <w:bookmarkStart w:name="z60" w:id="45"/>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5"/>
    <w:bookmarkStart w:name="z61" w:id="46"/>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айналасындағыларға қауіп төндіретін аурулардың салдарынан тыныс-тіршілігінің шектелуі деп танылған азаматтар (отбасыларға):</w:t>
      </w:r>
    </w:p>
    <w:bookmarkEnd w:id="46"/>
    <w:bookmarkStart w:name="z62" w:id="47"/>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7"/>
    <w:bookmarkStart w:name="z63" w:id="48"/>
    <w:p>
      <w:pPr>
        <w:spacing w:after="0"/>
        <w:ind w:left="0"/>
        <w:jc w:val="both"/>
      </w:pPr>
      <w:r>
        <w:rPr>
          <w:rFonts w:ascii="Times New Roman"/>
          <w:b w:val="false"/>
          <w:i w:val="false"/>
          <w:color w:val="000000"/>
          <w:sz w:val="28"/>
        </w:rPr>
        <w:t>
      қатерлі ісік, оның ішінде жіті лимфобластық және жіті миелоидты лейкоз ауруымен диспансерлік есепте тұрған адамдарға ай сайын жан басына шаққандағы орташа табысы есепке алынбай - 7,6 айлық есептік көрсеткіш мөлшерінде;</w:t>
      </w:r>
    </w:p>
    <w:bookmarkEnd w:id="48"/>
    <w:bookmarkStart w:name="z64" w:id="49"/>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табысты есепке алынбай, тиісті қаржы жылына арналған республикалық бюджет туралыҚазақстан Республикасының Заңында белгіленген ең төмен күнкөріс деңгейінің 2 (екі) еселенген мөлшерінде ай сайын.</w:t>
      </w:r>
    </w:p>
    <w:bookmarkEnd w:id="49"/>
    <w:bookmarkStart w:name="z65" w:id="50"/>
    <w:p>
      <w:pPr>
        <w:spacing w:after="0"/>
        <w:ind w:left="0"/>
        <w:jc w:val="both"/>
      </w:pPr>
      <w:r>
        <w:rPr>
          <w:rFonts w:ascii="Times New Roman"/>
          <w:b w:val="false"/>
          <w:i w:val="false"/>
          <w:color w:val="000000"/>
          <w:sz w:val="28"/>
        </w:rPr>
        <w:t>
      3)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50"/>
    <w:bookmarkStart w:name="z66" w:id="51"/>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51"/>
    <w:bookmarkStart w:name="z67" w:id="52"/>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52"/>
    <w:bookmarkStart w:name="z68" w:id="53"/>
    <w:p>
      <w:pPr>
        <w:spacing w:after="0"/>
        <w:ind w:left="0"/>
        <w:jc w:val="both"/>
      </w:pPr>
      <w:r>
        <w:rPr>
          <w:rFonts w:ascii="Times New Roman"/>
          <w:b w:val="false"/>
          <w:i w:val="false"/>
          <w:color w:val="000000"/>
          <w:sz w:val="28"/>
        </w:rPr>
        <w:t>
      Әлеуметтік көмек оқу жылының басында төленетін оқу орындары көрсететін білім беру қызметі мөлшерінде және тамақтануға мен тұруға кететін шығындарды ішінара өтейтін 72 (жетпіс екі) айлық есептік көрсеткіш мөлшеріндегі біржолғы төлемнен тұрады.</w:t>
      </w:r>
    </w:p>
    <w:bookmarkEnd w:id="53"/>
    <w:bookmarkStart w:name="z69" w:id="54"/>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13-тармағында көрсетілген құжаттарды қоса ұсына отырып, өтініш негізінде 40 (қырық) айлық есептік көрсеткіш мөлшерінде көрсетіледі.</w:t>
      </w:r>
    </w:p>
    <w:bookmarkEnd w:id="54"/>
    <w:bookmarkStart w:name="z70" w:id="55"/>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5"/>
    <w:bookmarkStart w:name="z71" w:id="56"/>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6"/>
    <w:bookmarkStart w:name="z72" w:id="57"/>
    <w:p>
      <w:pPr>
        <w:spacing w:after="0"/>
        <w:ind w:left="0"/>
        <w:jc w:val="both"/>
      </w:pPr>
      <w:r>
        <w:rPr>
          <w:rFonts w:ascii="Times New Roman"/>
          <w:b w:val="false"/>
          <w:i w:val="false"/>
          <w:color w:val="000000"/>
          <w:sz w:val="28"/>
        </w:rPr>
        <w:t>
      10. Әлеуметтік көмек ұсынуға шығыстарды қаржыландыру Сырдария ауданының бюджетінде көзделген ағымдағы қаржы жылына арналған қаражат шегінде жүргізіледі.</w:t>
      </w:r>
    </w:p>
    <w:bookmarkEnd w:id="57"/>
    <w:bookmarkStart w:name="z73" w:id="58"/>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лицензиясы бар ұйымдар арқылы әлеуметтік көмек алушылардың шоттарына аудару жолымен көрсетіледі.</w:t>
      </w:r>
    </w:p>
    <w:bookmarkEnd w:id="58"/>
    <w:bookmarkStart w:name="z74" w:id="59"/>
    <w:p>
      <w:pPr>
        <w:spacing w:after="0"/>
        <w:ind w:left="0"/>
        <w:jc w:val="both"/>
      </w:pPr>
      <w:r>
        <w:rPr>
          <w:rFonts w:ascii="Times New Roman"/>
          <w:b w:val="false"/>
          <w:i w:val="false"/>
          <w:color w:val="000000"/>
          <w:sz w:val="28"/>
        </w:rPr>
        <w:t>
      12. Артық төленген сомалар ерiктi түрде немесе Қазақстан Республикасының азаматтық заңнамасында белгiленген тәртiппен қайтарылуға жатады.</w:t>
      </w:r>
    </w:p>
    <w:bookmarkEnd w:id="59"/>
    <w:bookmarkStart w:name="z75" w:id="60"/>
    <w:p>
      <w:pPr>
        <w:spacing w:after="0"/>
        <w:ind w:left="0"/>
        <w:jc w:val="left"/>
      </w:pPr>
      <w:r>
        <w:rPr>
          <w:rFonts w:ascii="Times New Roman"/>
          <w:b/>
          <w:i w:val="false"/>
          <w:color w:val="000000"/>
        </w:rPr>
        <w:t xml:space="preserve"> 3-тарау. Қорытынды ереже</w:t>
      </w:r>
    </w:p>
    <w:bookmarkEnd w:id="60"/>
    <w:bookmarkStart w:name="z76" w:id="61"/>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