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d674f" w14:textId="48d67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Жаңақорған ауданында мүгедектігі бар балалар қатарындағы кемтар балаларды жеке оқыту жоспары бойынша үйде оқытуға жұмсаған шығындарын өтеу тәртiбі мен мөлшерін айқындау туралы</w:t>
      </w:r>
    </w:p>
    <w:p>
      <w:pPr>
        <w:spacing w:after="0"/>
        <w:ind w:left="0"/>
        <w:jc w:val="both"/>
      </w:pPr>
      <w:r>
        <w:rPr>
          <w:rFonts w:ascii="Times New Roman"/>
          <w:b w:val="false"/>
          <w:i w:val="false"/>
          <w:color w:val="000000"/>
          <w:sz w:val="28"/>
        </w:rPr>
        <w:t>Қызылорда облысы Жаңақорған аудандық мәслихатының 2023 жылғы 27 маусымдағы № 50 шешімі. Қызылорда облысының Әділет департаментінде 2023 жылғы 4 шілдеде № 8440-11 болып тіркелді.</w:t>
      </w:r>
    </w:p>
    <w:p>
      <w:pPr>
        <w:spacing w:after="0"/>
        <w:ind w:left="0"/>
        <w:jc w:val="both"/>
      </w:pPr>
      <w:bookmarkStart w:name="z4" w:id="0"/>
      <w:r>
        <w:rPr>
          <w:rFonts w:ascii="Times New Roman"/>
          <w:b w:val="false"/>
          <w:i w:val="false"/>
          <w:color w:val="000000"/>
          <w:sz w:val="28"/>
        </w:rPr>
        <w:t xml:space="preserve">
      "Кемтар балаларды әлеуметтiк және медициналық-педагогикалық түзеу арқылы қолдау туралы" Қазақстан Республикасы Заңының </w:t>
      </w:r>
      <w:r>
        <w:rPr>
          <w:rFonts w:ascii="Times New Roman"/>
          <w:b w:val="false"/>
          <w:i w:val="false"/>
          <w:color w:val="000000"/>
          <w:sz w:val="28"/>
        </w:rPr>
        <w:t>16-бабының</w:t>
      </w:r>
      <w:r>
        <w:rPr>
          <w:rFonts w:ascii="Times New Roman"/>
          <w:b w:val="false"/>
          <w:i w:val="false"/>
          <w:color w:val="000000"/>
          <w:sz w:val="28"/>
        </w:rPr>
        <w:t xml:space="preserve"> 4) тармақшасына сәйкес Жаңақорған ауданының мәслихаты ШЕШТІ:</w:t>
      </w:r>
    </w:p>
    <w:bookmarkEnd w:id="0"/>
    <w:bookmarkStart w:name="z5" w:id="1"/>
    <w:p>
      <w:pPr>
        <w:spacing w:after="0"/>
        <w:ind w:left="0"/>
        <w:jc w:val="both"/>
      </w:pPr>
      <w:r>
        <w:rPr>
          <w:rFonts w:ascii="Times New Roman"/>
          <w:b w:val="false"/>
          <w:i w:val="false"/>
          <w:color w:val="000000"/>
          <w:sz w:val="28"/>
        </w:rPr>
        <w:t xml:space="preserve">
      1. Жаңақорған ауданында мүгедектігі бар балалар қатарындағы кемтар балаларды жеке оқыту жоспары бойынша үйде оқытуға жұмсаған шығындарын өтеу тәртiбі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xml:space="preserve">
      2. "Мүгедектер қатарындағы кемтар балаларды жеке оқыту жоспары бойынша үйде оқытуға жұмсалған шығындарды өндіріп алу мөлшері мен тәртібін айқындау туралы" Жаңақорған аудандық мәслихатының 2018 жылғы 14 қыркүйектегі </w:t>
      </w:r>
      <w:r>
        <w:rPr>
          <w:rFonts w:ascii="Times New Roman"/>
          <w:b w:val="false"/>
          <w:i w:val="false"/>
          <w:color w:val="000000"/>
          <w:sz w:val="28"/>
        </w:rPr>
        <w:t>№ 257</w:t>
      </w:r>
      <w:r>
        <w:rPr>
          <w:rFonts w:ascii="Times New Roman"/>
          <w:b w:val="false"/>
          <w:i w:val="false"/>
          <w:color w:val="000000"/>
          <w:sz w:val="28"/>
        </w:rPr>
        <w:t xml:space="preserve"> шешімінің (Нормативтік құқықтық актілерді мемлекеттік тіркеу тізілімінде № 6436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Сопбеков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маслихатының</w:t>
            </w:r>
            <w:r>
              <w:br/>
            </w:r>
            <w:r>
              <w:rPr>
                <w:rFonts w:ascii="Times New Roman"/>
                <w:b w:val="false"/>
                <w:i w:val="false"/>
                <w:color w:val="000000"/>
                <w:sz w:val="20"/>
              </w:rPr>
              <w:t>2023 жылғы 27 маусымдағы</w:t>
            </w:r>
            <w:r>
              <w:br/>
            </w:r>
            <w:r>
              <w:rPr>
                <w:rFonts w:ascii="Times New Roman"/>
                <w:b w:val="false"/>
                <w:i w:val="false"/>
                <w:color w:val="000000"/>
                <w:sz w:val="20"/>
              </w:rPr>
              <w:t>№ 50 шешіміне қосымша</w:t>
            </w:r>
          </w:p>
        </w:tc>
      </w:tr>
    </w:tbl>
    <w:bookmarkStart w:name="z12" w:id="4"/>
    <w:p>
      <w:pPr>
        <w:spacing w:after="0"/>
        <w:ind w:left="0"/>
        <w:jc w:val="left"/>
      </w:pPr>
      <w:r>
        <w:rPr>
          <w:rFonts w:ascii="Times New Roman"/>
          <w:b/>
          <w:i w:val="false"/>
          <w:color w:val="000000"/>
        </w:rPr>
        <w:t xml:space="preserve"> Жаңақорған ауданында мүгедектігі бар балалар қатарындағы кемтар балаларды жеке оқыту жоспары бойынша үйде оқытуға жұмсаған шығындарын өтеу тәртiбі мен мөлшері</w:t>
      </w:r>
    </w:p>
    <w:bookmarkEnd w:id="4"/>
    <w:bookmarkStart w:name="z13" w:id="5"/>
    <w:p>
      <w:pPr>
        <w:spacing w:after="0"/>
        <w:ind w:left="0"/>
        <w:jc w:val="both"/>
      </w:pPr>
      <w:r>
        <w:rPr>
          <w:rFonts w:ascii="Times New Roman"/>
          <w:b w:val="false"/>
          <w:i w:val="false"/>
          <w:color w:val="000000"/>
          <w:sz w:val="28"/>
        </w:rPr>
        <w:t xml:space="preserve">
      1. Осы Жаңақорған ауданында мүгедектігі бар балалар қатарындағы кемтар балаларды жеке оқыту жоспары бойынша үйде оқытуға жұмсаған шығындарын өтеу тәртiбі мен мөлшері "Әлеуметтік-еңбек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22394 болып тіркелген) "Мүгедектігі бар балаларды үйде оқытуға жұмсалған шығындарды өтеу" мемлекеттік қызметін көрсету қағидаларына (әрі қарай - Шығындарды өтеу қағидалары) сәйкес әзірленді.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өтеуді (бұдан әрі - оқытуға жұмсалған шығындарды өтеу) мүгедектігі бар балалар қатарындағы кемтар балалардың үйде оқу фактісін растайтын оқу орнының анықтамасы негізінде "Жаңақорған ауданының жұмыспен қамту және әлеуметтік бағдарламалар бөлімі" коммуналдық мемлекеттік мекемесі (бұдан әрі – уәкілетті орган)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Қызылорда облысы Жаңақорған аудандық мәслихатының 20.12.2024 </w:t>
      </w:r>
      <w:r>
        <w:rPr>
          <w:rFonts w:ascii="Times New Roman"/>
          <w:b w:val="false"/>
          <w:i w:val="false"/>
          <w:color w:val="00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5" w:id="6"/>
    <w:p>
      <w:pPr>
        <w:spacing w:after="0"/>
        <w:ind w:left="0"/>
        <w:jc w:val="both"/>
      </w:pPr>
      <w:r>
        <w:rPr>
          <w:rFonts w:ascii="Times New Roman"/>
          <w:b w:val="false"/>
          <w:i w:val="false"/>
          <w:color w:val="000000"/>
          <w:sz w:val="28"/>
        </w:rPr>
        <w:t>
      3. Оқытуға жұмсалған шығындарды өтеу (толық мемлекеттің қамсыздандыруындағы мүгедектігі бар балалардан және оларға қатысты ата -аналары ата - 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6"/>
    <w:bookmarkStart w:name="z16" w:id="7"/>
    <w:p>
      <w:pPr>
        <w:spacing w:after="0"/>
        <w:ind w:left="0"/>
        <w:jc w:val="both"/>
      </w:pPr>
      <w:r>
        <w:rPr>
          <w:rFonts w:ascii="Times New Roman"/>
          <w:b w:val="false"/>
          <w:i w:val="false"/>
          <w:color w:val="000000"/>
          <w:sz w:val="28"/>
        </w:rPr>
        <w:t>
      4. Оқытуға жұмсалған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7"/>
    <w:bookmarkStart w:name="z17" w:id="8"/>
    <w:p>
      <w:pPr>
        <w:spacing w:after="0"/>
        <w:ind w:left="0"/>
        <w:jc w:val="both"/>
      </w:pPr>
      <w:r>
        <w:rPr>
          <w:rFonts w:ascii="Times New Roman"/>
          <w:b w:val="false"/>
          <w:i w:val="false"/>
          <w:color w:val="000000"/>
          <w:sz w:val="28"/>
        </w:rPr>
        <w:t>
      5. Оқытуға жұмсалған шығындарды өтеуді тоқтатуға әкеп соққан жағдайлар бар болғанда (мүгедектігі бар балалардың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басқа елді мекендерге көшуі не тұтастай Қазақстан Республикасынан тыс жерлерге көшуі) төлемдер тиісті жағдайлар туындағаннан кейінгі айдан бастап тоқтатылады.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Оқытуға жұмсалған шығындарды өтеуді алу үшін өтініш беруші "Азаматтарға арналған үкімет" мемлекеттік корпорациясы" коммерциялық емес акционерлік қоғамы арқылы уәкілетті органға немесе "электрондық үкімет" веб-порталға (бұдан әрі – портал)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өтінішпен жүгінеді.</w:t>
      </w:r>
    </w:p>
    <w:bookmarkStart w:name="z9" w:id="9"/>
    <w:p>
      <w:pPr>
        <w:spacing w:after="0"/>
        <w:ind w:left="0"/>
        <w:jc w:val="both"/>
      </w:pPr>
      <w:r>
        <w:rPr>
          <w:rFonts w:ascii="Times New Roman"/>
          <w:b w:val="false"/>
          <w:i w:val="false"/>
          <w:color w:val="000000"/>
          <w:sz w:val="28"/>
        </w:rPr>
        <w:t>
      Өтініш беруші оқытуға жұмсалған шығындарды өтеуді алу бойынша төлемді тағайындау үшін портал арқылы жүгінген кезде ұсынылған мәліметтерді растау және Шығындарды өтеу қағидаларының 2-қосымшасына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Қызылорда облысы Жаңақорған аудандық мәслихатының 20.12.2024 </w:t>
      </w:r>
      <w:r>
        <w:rPr>
          <w:rFonts w:ascii="Times New Roman"/>
          <w:b w:val="false"/>
          <w:i w:val="false"/>
          <w:color w:val="00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0" w:id="10"/>
    <w:p>
      <w:pPr>
        <w:spacing w:after="0"/>
        <w:ind w:left="0"/>
        <w:jc w:val="both"/>
      </w:pPr>
      <w:r>
        <w:rPr>
          <w:rFonts w:ascii="Times New Roman"/>
          <w:b w:val="false"/>
          <w:i w:val="false"/>
          <w:color w:val="000000"/>
          <w:sz w:val="28"/>
        </w:rPr>
        <w:t>
      7. Оқытуға жұмсалған шығындарды өтеудің мөлшері оқу жылы ішінде әр мүгедектігі бар балаға тоқсан сайын тоғыз айлық есептік көрсеткішке тең.</w:t>
      </w:r>
    </w:p>
    <w:bookmarkEnd w:id="10"/>
    <w:bookmarkStart w:name="z21" w:id="11"/>
    <w:p>
      <w:pPr>
        <w:spacing w:after="0"/>
        <w:ind w:left="0"/>
        <w:jc w:val="both"/>
      </w:pPr>
      <w:r>
        <w:rPr>
          <w:rFonts w:ascii="Times New Roman"/>
          <w:b w:val="false"/>
          <w:i w:val="false"/>
          <w:color w:val="000000"/>
          <w:sz w:val="28"/>
        </w:rPr>
        <w:t xml:space="preserve">
      8.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