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674f" w14:textId="48d67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ауданында мүгедектігі бар балалар қатарындағы кемтар балаларды жеке оқыту жоспары бойынша үйде оқытуға жұмсаған шығындарын өтеу тәртiбі мен мөлшерін айқындау туралы</w:t>
      </w:r>
    </w:p>
    <w:p>
      <w:pPr>
        <w:spacing w:after="0"/>
        <w:ind w:left="0"/>
        <w:jc w:val="both"/>
      </w:pPr>
      <w:r>
        <w:rPr>
          <w:rFonts w:ascii="Times New Roman"/>
          <w:b w:val="false"/>
          <w:i w:val="false"/>
          <w:color w:val="000000"/>
          <w:sz w:val="28"/>
        </w:rPr>
        <w:t>Қызылорда облысы Жаңақорған аудандық мәслихатының 2023 жылғы 27 маусымдағы № 50 шешімі. Қызылорда облысының Әділет департаментінде 2023 жылғы 4 шілдеде № 8440-11 болып тіркелді.</w:t>
      </w:r>
    </w:p>
    <w:p>
      <w:pPr>
        <w:spacing w:after="0"/>
        <w:ind w:left="0"/>
        <w:jc w:val="both"/>
      </w:pPr>
      <w:bookmarkStart w:name="z4" w:id="0"/>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4) тармақшасына сәйкес Жаңақорған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Жаңақорған ауданында мүгедектігі бар балалар қатарындағы кемтар балаларды жеке оқыту жоспары бойынша үйде оқытуға жұмсаған шығындарын өтеу тәртiбі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"Мүгедектер қатарындағы кемтар балаларды жеке оқыту жоспары бойынша үйде оқытуға жұмсалған шығындарды өндіріп алу мөлшері мен тәртібін айқындау туралы" Жаңақорған аудандық мәслихатының 2018 жылғы 14 қыркүйектегі </w:t>
      </w:r>
      <w:r>
        <w:rPr>
          <w:rFonts w:ascii="Times New Roman"/>
          <w:b w:val="false"/>
          <w:i w:val="false"/>
          <w:color w:val="000000"/>
          <w:sz w:val="28"/>
        </w:rPr>
        <w:t>№ 257</w:t>
      </w:r>
      <w:r>
        <w:rPr>
          <w:rFonts w:ascii="Times New Roman"/>
          <w:b w:val="false"/>
          <w:i w:val="false"/>
          <w:color w:val="000000"/>
          <w:sz w:val="28"/>
        </w:rPr>
        <w:t xml:space="preserve"> шешімінің (Нормативтік құқықтық актілерді мемлекеттік тіркеу тізілімінде № 6436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50 шешіміне қосымша</w:t>
            </w:r>
          </w:p>
        </w:tc>
      </w:tr>
    </w:tbl>
    <w:bookmarkStart w:name="z12" w:id="4"/>
    <w:p>
      <w:pPr>
        <w:spacing w:after="0"/>
        <w:ind w:left="0"/>
        <w:jc w:val="left"/>
      </w:pPr>
      <w:r>
        <w:rPr>
          <w:rFonts w:ascii="Times New Roman"/>
          <w:b/>
          <w:i w:val="false"/>
          <w:color w:val="000000"/>
        </w:rPr>
        <w:t xml:space="preserve"> Жаңақорған ауданында мүгедектігі бар балалар қатарындағы кемтар балаларды жеке оқыту жоспары бойынша үйде оқытуға жұмсаған шығындарын өтеу тәртiбі мен мөлшері</w:t>
      </w:r>
    </w:p>
    <w:bookmarkEnd w:id="4"/>
    <w:bookmarkStart w:name="z13" w:id="5"/>
    <w:p>
      <w:pPr>
        <w:spacing w:after="0"/>
        <w:ind w:left="0"/>
        <w:jc w:val="both"/>
      </w:pPr>
      <w:r>
        <w:rPr>
          <w:rFonts w:ascii="Times New Roman"/>
          <w:b w:val="false"/>
          <w:i w:val="false"/>
          <w:color w:val="000000"/>
          <w:sz w:val="28"/>
        </w:rPr>
        <w:t xml:space="preserve">
      1. Осы Жаңақорған ауданында мүгедектігі бар балалар қатарындағы кемтар балаларды жеке оқыту жоспары бойынша үйде оқытуға жұмсаған шығындарын өтеу тәртiбі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(әрі қарай - Шығындарды өтеу қағидалары) сәйкес әзірленді.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"Жаңақорған ауданының жұмыспен қамту және әлеуметтік бағдарламалар бөлімі" коммуналдық мемлекеттік мекемесі (бұдан әрі – уәкілетті орган)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облысы Жаңақорған аудандық мәслихатының 20.12.2024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6" w:id="7"/>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7" w:id="8"/>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Оқытуға жұмсалған шығындарды өтеуді алу үшін өтініш беруші "Азаматтарға арналған үкімет" мемлекеттік корпорациясы" коммерциялық емес акционерлік қоғамы арқылы уәкілетті органға немесе "электрондық үкімет" веб-порталға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Start w:name="z9" w:id="9"/>
    <w:p>
      <w:pPr>
        <w:spacing w:after="0"/>
        <w:ind w:left="0"/>
        <w:jc w:val="both"/>
      </w:pPr>
      <w:r>
        <w:rPr>
          <w:rFonts w:ascii="Times New Roman"/>
          <w:b w:val="false"/>
          <w:i w:val="false"/>
          <w:color w:val="000000"/>
          <w:sz w:val="28"/>
        </w:rPr>
        <w:t>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Қызылорда облысы Жаңақорған аудандық мәслихатының 20.12.2024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7. Оқытуға жұмсалған шығындарды өтеудің мөлшері оқу жылы ішінде әр мүгедектігі бар балаға тоқсан сайын тоғыз айлық есептік көрсеткішке тең.</w:t>
      </w:r>
    </w:p>
    <w:bookmarkEnd w:id="10"/>
    <w:bookmarkStart w:name="z21" w:id="11"/>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