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7e7f" w14:textId="b46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3 мамырдағы № 2-3 шешімі. Қызылорда облысының Әділет департаментінде 2023 жылғы 16 мамырда № 8410-11 болып тіркелді. Күші жойылды - Қызылорда облысы Жалағаш аудандық мәслихатының 2023 жылғы 13 қарашадағы № 9-17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Жалағаш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