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dc74" w14:textId="031d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""Қызылорда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Қызылорда облыстық мәслихатының 2018 жылғы 29 наурыздағы № 199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24 сәуірдегі № 19 шешімі. Қызылорда облысының Әділет департаментінде 2023 жылғы 4 мамырда № 8392-11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""Қызылорда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Қызылорда облыстық мәслихатының 2018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6257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