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18e1" w14:textId="4691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2014 жылғы 25 маусымдағы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2023 жылғы 8 маусымдағы № 5/37 шешімі. Қарағанды облысының Әділет департаментінде 2023 жылғы 12 маусымда № 6428-09 болып тіркелді. Күші жойылды - Қарағанды облысы Приозерск қалалық мәслихатының 2023 жылғы 22 желтоқсандағы № 12/74 шешімімен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22.12.2023 </w:t>
      </w:r>
      <w:r>
        <w:rPr>
          <w:rFonts w:ascii="Times New Roman"/>
          <w:b w:val="false"/>
          <w:i w:val="false"/>
          <w:color w:val="ff0000"/>
          <w:sz w:val="28"/>
        </w:rPr>
        <w:t>№ 12/74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2014 жылғы 25 маусымдағы № 34/238 "Әлеуметтік көмек көрсетудің, оның мөлшерлерін белгілеудің Приозерск қаласының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2690 нөмірімен тіркелген) келесі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2023 жылғы 8 маусымдағы</w:t>
            </w:r>
            <w:r>
              <w:br/>
            </w:r>
            <w:r>
              <w:rPr>
                <w:rFonts w:ascii="Times New Roman"/>
                <w:b w:val="false"/>
                <w:i w:val="false"/>
                <w:color w:val="000000"/>
                <w:sz w:val="20"/>
              </w:rPr>
              <w:t>№ 5/37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№34/238</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Приозерск қаласында әлеуметтік көмек көрсетудің, оның мөлшерлерін белгілеудің және мұқтаж азаматтардың жекелеген санаттарының тізбесін айқындау қағидасы</w:t>
      </w:r>
    </w:p>
    <w:bookmarkEnd w:id="4"/>
    <w:bookmarkStart w:name="z12" w:id="5"/>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Приозерск қаласының мұқтаж азаматтарының жекелеген санаттарының тiзбесiн айқындаудың қағидалары (бұдан әрi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Приозерск қаласының мұқтаж азаматтардың жекелеген санаттарының тiзбесiн айқындаудың тәртiбiн белгiлейдi.</w:t>
      </w:r>
    </w:p>
    <w:bookmarkEnd w:id="5"/>
    <w:bookmarkStart w:name="z13" w:id="6"/>
    <w:p>
      <w:pPr>
        <w:spacing w:after="0"/>
        <w:ind w:left="0"/>
        <w:jc w:val="both"/>
      </w:pPr>
      <w:r>
        <w:rPr>
          <w:rFonts w:ascii="Times New Roman"/>
          <w:b w:val="false"/>
          <w:i w:val="false"/>
          <w:color w:val="000000"/>
          <w:sz w:val="28"/>
        </w:rPr>
        <w:t>
      2. Жергiлiктi өкiлеттi органдардың шешiмдерi бойынша мұқтаж азаматтардың жекелеген санаттарына әлеуметтiк көмек көрсетудің мақсаты - халықтың әлеуметтік осал санаттарының өмір сүру деңгейін қолдау және осы мақсаттарға бағытталған бюджеттік қаражатты атаулы және ұтымды қолдану болып табылады.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2"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3" w:id="16"/>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6"/>
    <w:bookmarkStart w:name="z24"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25"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6"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8"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1"/>
    <w:bookmarkStart w:name="z29" w:id="2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2"/>
    <w:bookmarkStart w:name="z30" w:id="2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23"/>
    <w:bookmarkStart w:name="z31" w:id="24"/>
    <w:p>
      <w:pPr>
        <w:spacing w:after="0"/>
        <w:ind w:left="0"/>
        <w:jc w:val="both"/>
      </w:pPr>
      <w:r>
        <w:rPr>
          <w:rFonts w:ascii="Times New Roman"/>
          <w:b w:val="false"/>
          <w:i w:val="false"/>
          <w:color w:val="000000"/>
          <w:sz w:val="28"/>
        </w:rPr>
        <w:t>
      1) 1-2 қаңтар – Жаңа жыл;</w:t>
      </w:r>
    </w:p>
    <w:bookmarkEnd w:id="24"/>
    <w:bookmarkStart w:name="z32" w:id="2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3) 8 наурыз – Халықаралық әйелдер күні;</w:t>
      </w:r>
    </w:p>
    <w:bookmarkEnd w:id="26"/>
    <w:bookmarkStart w:name="z34" w:id="27"/>
    <w:p>
      <w:pPr>
        <w:spacing w:after="0"/>
        <w:ind w:left="0"/>
        <w:jc w:val="both"/>
      </w:pPr>
      <w:r>
        <w:rPr>
          <w:rFonts w:ascii="Times New Roman"/>
          <w:b w:val="false"/>
          <w:i w:val="false"/>
          <w:color w:val="000000"/>
          <w:sz w:val="28"/>
        </w:rPr>
        <w:t>
      4) 21-23 наурыз – Наурыз мейрамы;</w:t>
      </w:r>
    </w:p>
    <w:bookmarkEnd w:id="27"/>
    <w:bookmarkStart w:name="z35" w:id="28"/>
    <w:p>
      <w:pPr>
        <w:spacing w:after="0"/>
        <w:ind w:left="0"/>
        <w:jc w:val="both"/>
      </w:pPr>
      <w:r>
        <w:rPr>
          <w:rFonts w:ascii="Times New Roman"/>
          <w:b w:val="false"/>
          <w:i w:val="false"/>
          <w:color w:val="000000"/>
          <w:sz w:val="28"/>
        </w:rPr>
        <w:t>
      5) 26 сәуір – Халықаралық радиациялық апат құрбандарын еске алу күні;</w:t>
      </w:r>
    </w:p>
    <w:bookmarkEnd w:id="28"/>
    <w:bookmarkStart w:name="z36" w:id="29"/>
    <w:p>
      <w:pPr>
        <w:spacing w:after="0"/>
        <w:ind w:left="0"/>
        <w:jc w:val="both"/>
      </w:pPr>
      <w:r>
        <w:rPr>
          <w:rFonts w:ascii="Times New Roman"/>
          <w:b w:val="false"/>
          <w:i w:val="false"/>
          <w:color w:val="000000"/>
          <w:sz w:val="28"/>
        </w:rPr>
        <w:t>
      6) 7 мамыр – Отан қорғаушы күні;</w:t>
      </w:r>
    </w:p>
    <w:bookmarkEnd w:id="29"/>
    <w:bookmarkStart w:name="z37" w:id="30"/>
    <w:p>
      <w:pPr>
        <w:spacing w:after="0"/>
        <w:ind w:left="0"/>
        <w:jc w:val="both"/>
      </w:pPr>
      <w:r>
        <w:rPr>
          <w:rFonts w:ascii="Times New Roman"/>
          <w:b w:val="false"/>
          <w:i w:val="false"/>
          <w:color w:val="000000"/>
          <w:sz w:val="28"/>
        </w:rPr>
        <w:t>
      7) 9 мамыр – Жеңіс күні;</w:t>
      </w:r>
    </w:p>
    <w:bookmarkEnd w:id="30"/>
    <w:bookmarkStart w:name="z38" w:id="31"/>
    <w:p>
      <w:pPr>
        <w:spacing w:after="0"/>
        <w:ind w:left="0"/>
        <w:jc w:val="both"/>
      </w:pPr>
      <w:r>
        <w:rPr>
          <w:rFonts w:ascii="Times New Roman"/>
          <w:b w:val="false"/>
          <w:i w:val="false"/>
          <w:color w:val="000000"/>
          <w:sz w:val="28"/>
        </w:rPr>
        <w:t>
      8) 6 шілде – Астана күні;</w:t>
      </w:r>
    </w:p>
    <w:bookmarkEnd w:id="31"/>
    <w:bookmarkStart w:name="z39" w:id="32"/>
    <w:p>
      <w:pPr>
        <w:spacing w:after="0"/>
        <w:ind w:left="0"/>
        <w:jc w:val="both"/>
      </w:pPr>
      <w:r>
        <w:rPr>
          <w:rFonts w:ascii="Times New Roman"/>
          <w:b w:val="false"/>
          <w:i w:val="false"/>
          <w:color w:val="000000"/>
          <w:sz w:val="28"/>
        </w:rPr>
        <w:t>
      9) 30 тамыз – Қазақстан Республикасының Конституция күні;</w:t>
      </w:r>
    </w:p>
    <w:bookmarkEnd w:id="32"/>
    <w:bookmarkStart w:name="z40" w:id="33"/>
    <w:p>
      <w:pPr>
        <w:spacing w:after="0"/>
        <w:ind w:left="0"/>
        <w:jc w:val="both"/>
      </w:pPr>
      <w:r>
        <w:rPr>
          <w:rFonts w:ascii="Times New Roman"/>
          <w:b w:val="false"/>
          <w:i w:val="false"/>
          <w:color w:val="000000"/>
          <w:sz w:val="28"/>
        </w:rPr>
        <w:t>
      10) 25 қазан – Республика күні;</w:t>
      </w:r>
    </w:p>
    <w:bookmarkEnd w:id="33"/>
    <w:bookmarkStart w:name="z41" w:id="34"/>
    <w:p>
      <w:pPr>
        <w:spacing w:after="0"/>
        <w:ind w:left="0"/>
        <w:jc w:val="both"/>
      </w:pPr>
      <w:r>
        <w:rPr>
          <w:rFonts w:ascii="Times New Roman"/>
          <w:b w:val="false"/>
          <w:i w:val="false"/>
          <w:color w:val="000000"/>
          <w:sz w:val="28"/>
        </w:rPr>
        <w:t>
      11) 16 желтоқсан – Тәуелсіздік күні.</w:t>
      </w:r>
    </w:p>
    <w:bookmarkEnd w:id="34"/>
    <w:bookmarkStart w:name="z42" w:id="35"/>
    <w:p>
      <w:pPr>
        <w:spacing w:after="0"/>
        <w:ind w:left="0"/>
        <w:jc w:val="both"/>
      </w:pPr>
      <w:r>
        <w:rPr>
          <w:rFonts w:ascii="Times New Roman"/>
          <w:b w:val="false"/>
          <w:i w:val="false"/>
          <w:color w:val="000000"/>
          <w:sz w:val="28"/>
        </w:rPr>
        <w:t>
      8. Учаскелiк және арнайы комиссиялар өз қызметiн облыстың ЖАО бекiтетiн ережелердiң негiзiнде жүзеге асырады.</w:t>
      </w:r>
    </w:p>
    <w:bookmarkEnd w:id="35"/>
    <w:bookmarkStart w:name="z43" w:id="36"/>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6"/>
    <w:bookmarkStart w:name="z44" w:id="37"/>
    <w:p>
      <w:pPr>
        <w:spacing w:after="0"/>
        <w:ind w:left="0"/>
        <w:jc w:val="both"/>
      </w:pPr>
      <w:r>
        <w:rPr>
          <w:rFonts w:ascii="Times New Roman"/>
          <w:b w:val="false"/>
          <w:i w:val="false"/>
          <w:color w:val="000000"/>
          <w:sz w:val="28"/>
        </w:rPr>
        <w:t>
      9. Әлеуметтік көмек алушылар санаттарының тізбесі:</w:t>
      </w:r>
    </w:p>
    <w:bookmarkEnd w:id="37"/>
    <w:bookmarkStart w:name="z45" w:id="38"/>
    <w:p>
      <w:pPr>
        <w:spacing w:after="0"/>
        <w:ind w:left="0"/>
        <w:jc w:val="both"/>
      </w:pPr>
      <w:r>
        <w:rPr>
          <w:rFonts w:ascii="Times New Roman"/>
          <w:b w:val="false"/>
          <w:i w:val="false"/>
          <w:color w:val="000000"/>
          <w:sz w:val="28"/>
        </w:rPr>
        <w:t>
      1) Ұлы Отан соғысының ардагерлері:</w:t>
      </w:r>
    </w:p>
    <w:bookmarkEnd w:id="38"/>
    <w:bookmarkStart w:name="z46" w:id="3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9"/>
    <w:bookmarkStart w:name="z47"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40"/>
    <w:bookmarkStart w:name="z48" w:id="41"/>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41"/>
    <w:bookmarkStart w:name="z49" w:id="4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2"/>
    <w:bookmarkStart w:name="z50"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3"/>
    <w:bookmarkStart w:name="z51"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4"/>
    <w:bookmarkStart w:name="z52"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5"/>
    <w:bookmarkStart w:name="z53"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6"/>
    <w:bookmarkStart w:name="z54"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7"/>
    <w:bookmarkStart w:name="z55"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8"/>
    <w:bookmarkStart w:name="z56"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9"/>
    <w:bookmarkStart w:name="z57" w:id="50"/>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50"/>
    <w:bookmarkStart w:name="z58" w:id="51"/>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51"/>
    <w:bookmarkStart w:name="z59"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52"/>
    <w:bookmarkStart w:name="z60"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53"/>
    <w:bookmarkStart w:name="z61"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54"/>
    <w:bookmarkStart w:name="z62"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55"/>
    <w:bookmarkStart w:name="z63"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56"/>
    <w:bookmarkStart w:name="z64"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57"/>
    <w:bookmarkStart w:name="z65"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58"/>
    <w:bookmarkStart w:name="z66" w:id="5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9"/>
    <w:bookmarkStart w:name="z67" w:id="6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60"/>
    <w:bookmarkStart w:name="z68" w:id="6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61"/>
    <w:bookmarkStart w:name="z69"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62"/>
    <w:bookmarkStart w:name="z70" w:id="6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w:t>
      </w:r>
    </w:p>
    <w:bookmarkEnd w:id="63"/>
    <w:bookmarkStart w:name="z71" w:id="6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w:t>
      </w:r>
    </w:p>
    <w:bookmarkEnd w:id="64"/>
    <w:bookmarkStart w:name="z72"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65"/>
    <w:bookmarkStart w:name="z73" w:id="66"/>
    <w:p>
      <w:pPr>
        <w:spacing w:after="0"/>
        <w:ind w:left="0"/>
        <w:jc w:val="both"/>
      </w:pPr>
      <w:r>
        <w:rPr>
          <w:rFonts w:ascii="Times New Roman"/>
          <w:b w:val="false"/>
          <w:i w:val="false"/>
          <w:color w:val="000000"/>
          <w:sz w:val="28"/>
        </w:rPr>
        <w:t>
      4) еңбек ардагерлері:</w:t>
      </w:r>
    </w:p>
    <w:bookmarkEnd w:id="66"/>
    <w:bookmarkStart w:name="z74" w:id="6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bookmarkEnd w:id="67"/>
    <w:bookmarkStart w:name="z75" w:id="6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bookmarkEnd w:id="68"/>
    <w:bookmarkStart w:name="z76"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69"/>
    <w:bookmarkStart w:name="z77"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70"/>
    <w:bookmarkStart w:name="z78" w:id="71"/>
    <w:p>
      <w:pPr>
        <w:spacing w:after="0"/>
        <w:ind w:left="0"/>
        <w:jc w:val="both"/>
      </w:pPr>
      <w:r>
        <w:rPr>
          <w:rFonts w:ascii="Times New Roman"/>
          <w:b w:val="false"/>
          <w:i w:val="false"/>
          <w:color w:val="000000"/>
          <w:sz w:val="28"/>
        </w:rPr>
        <w:t>
      5) басқа да адамдар:</w:t>
      </w:r>
    </w:p>
    <w:bookmarkEnd w:id="71"/>
    <w:bookmarkStart w:name="z79" w:id="72"/>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72"/>
    <w:bookmarkStart w:name="z80" w:id="7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немесе осы Қағидалардың 9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жаралану, контузия алу немесе мертігу салдарынан қаза тапқан (хабар-ошарсыз кеткен) немесе қайтыс болған әскери қызметшілердің, партизандардың, жер асты жұмысшыларының, адамдардың отбасылары майданда;</w:t>
      </w:r>
    </w:p>
    <w:bookmarkEnd w:id="73"/>
    <w:bookmarkStart w:name="z81"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74"/>
    <w:bookmarkStart w:name="z82"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75"/>
    <w:bookmarkStart w:name="z83" w:id="7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76"/>
    <w:bookmarkStart w:name="z84"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77"/>
    <w:bookmarkStart w:name="z85" w:id="7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78"/>
    <w:bookmarkStart w:name="z86" w:id="7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79"/>
    <w:bookmarkStart w:name="z87" w:id="8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80"/>
    <w:bookmarkStart w:name="z88" w:id="8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81"/>
    <w:bookmarkStart w:name="z89" w:id="8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82"/>
    <w:bookmarkStart w:name="z90" w:id="8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83"/>
    <w:bookmarkStart w:name="z91" w:id="84"/>
    <w:p>
      <w:pPr>
        <w:spacing w:after="0"/>
        <w:ind w:left="0"/>
        <w:jc w:val="both"/>
      </w:pPr>
      <w:r>
        <w:rPr>
          <w:rFonts w:ascii="Times New Roman"/>
          <w:b w:val="false"/>
          <w:i w:val="false"/>
          <w:color w:val="000000"/>
          <w:sz w:val="28"/>
        </w:rPr>
        <w:t>
      6) 18 жасқа толмаған жетім және мүгедектігі бар балаларға, ата-анасының қамқорлығынсыз қалған балалар;</w:t>
      </w:r>
    </w:p>
    <w:bookmarkEnd w:id="84"/>
    <w:bookmarkStart w:name="z92" w:id="85"/>
    <w:p>
      <w:pPr>
        <w:spacing w:after="0"/>
        <w:ind w:left="0"/>
        <w:jc w:val="both"/>
      </w:pPr>
      <w:r>
        <w:rPr>
          <w:rFonts w:ascii="Times New Roman"/>
          <w:b w:val="false"/>
          <w:i w:val="false"/>
          <w:color w:val="000000"/>
          <w:sz w:val="28"/>
        </w:rPr>
        <w:t>
      7) жетпіс бес және одан жоғары жастағы зейнеткерлер;</w:t>
      </w:r>
    </w:p>
    <w:bookmarkEnd w:id="85"/>
    <w:bookmarkStart w:name="z93" w:id="86"/>
    <w:p>
      <w:pPr>
        <w:spacing w:after="0"/>
        <w:ind w:left="0"/>
        <w:jc w:val="both"/>
      </w:pPr>
      <w:r>
        <w:rPr>
          <w:rFonts w:ascii="Times New Roman"/>
          <w:b w:val="false"/>
          <w:i w:val="false"/>
          <w:color w:val="000000"/>
          <w:sz w:val="28"/>
        </w:rPr>
        <w:t>
      8) 18 жастан асқан 1, 2, 3 топтардағы мүгедектігі бар адамдар;</w:t>
      </w:r>
    </w:p>
    <w:bookmarkEnd w:id="86"/>
    <w:bookmarkStart w:name="z94" w:id="87"/>
    <w:p>
      <w:pPr>
        <w:spacing w:after="0"/>
        <w:ind w:left="0"/>
        <w:jc w:val="both"/>
      </w:pPr>
      <w:r>
        <w:rPr>
          <w:rFonts w:ascii="Times New Roman"/>
          <w:b w:val="false"/>
          <w:i w:val="false"/>
          <w:color w:val="000000"/>
          <w:sz w:val="28"/>
        </w:rPr>
        <w:t>
      9) жалғызбасты және жалғыз тұратын еңбекке жарамсыз қарт азаматтар, зейнетақының ең төмен мөлшерін алатын зейнеткерлер;</w:t>
      </w:r>
    </w:p>
    <w:bookmarkEnd w:id="87"/>
    <w:bookmarkStart w:name="z95" w:id="88"/>
    <w:p>
      <w:pPr>
        <w:spacing w:after="0"/>
        <w:ind w:left="0"/>
        <w:jc w:val="both"/>
      </w:pPr>
      <w:r>
        <w:rPr>
          <w:rFonts w:ascii="Times New Roman"/>
          <w:b w:val="false"/>
          <w:i w:val="false"/>
          <w:color w:val="000000"/>
          <w:sz w:val="28"/>
        </w:rPr>
        <w:t>
      10) аз қамтылған отбасылар (мемлекеттік атаулы әлеуметтік көмек алушылар);</w:t>
      </w:r>
    </w:p>
    <w:bookmarkEnd w:id="88"/>
    <w:bookmarkStart w:name="z96" w:id="89"/>
    <w:p>
      <w:pPr>
        <w:spacing w:after="0"/>
        <w:ind w:left="0"/>
        <w:jc w:val="both"/>
      </w:pPr>
      <w:r>
        <w:rPr>
          <w:rFonts w:ascii="Times New Roman"/>
          <w:b w:val="false"/>
          <w:i w:val="false"/>
          <w:color w:val="000000"/>
          <w:sz w:val="28"/>
        </w:rPr>
        <w:t>
      11) "Алтын алқа", "Күміс алқа" белгілерімен марапатталған немесе бұрын "Батыр ана" атағын алған, сондай-ақ І және ІІ дәрежелі "Даңқты ана" орденімен марапатталған көп балалы аналар;</w:t>
      </w:r>
    </w:p>
    <w:bookmarkEnd w:id="89"/>
    <w:bookmarkStart w:name="z97" w:id="90"/>
    <w:p>
      <w:pPr>
        <w:spacing w:after="0"/>
        <w:ind w:left="0"/>
        <w:jc w:val="both"/>
      </w:pPr>
      <w:r>
        <w:rPr>
          <w:rFonts w:ascii="Times New Roman"/>
          <w:b w:val="false"/>
          <w:i w:val="false"/>
          <w:color w:val="000000"/>
          <w:sz w:val="28"/>
        </w:rPr>
        <w:t>
      12)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90"/>
    <w:bookmarkStart w:name="z98" w:id="91"/>
    <w:p>
      <w:pPr>
        <w:spacing w:after="0"/>
        <w:ind w:left="0"/>
        <w:jc w:val="both"/>
      </w:pPr>
      <w:r>
        <w:rPr>
          <w:rFonts w:ascii="Times New Roman"/>
          <w:b w:val="false"/>
          <w:i w:val="false"/>
          <w:color w:val="000000"/>
          <w:sz w:val="28"/>
        </w:rPr>
        <w:t>
      13) әлеуметтік маңызы бар аурулармен ауыратын азаматтар (онкологилық аурумен ауыратындар, адамның қорғаныш тапшылығының қоздырғышы ауруымен ауыратындар және құрт аурының түрлі формаларымен ауыратындар);</w:t>
      </w:r>
    </w:p>
    <w:bookmarkEnd w:id="91"/>
    <w:bookmarkStart w:name="z99" w:id="92"/>
    <w:p>
      <w:pPr>
        <w:spacing w:after="0"/>
        <w:ind w:left="0"/>
        <w:jc w:val="both"/>
      </w:pPr>
      <w:r>
        <w:rPr>
          <w:rFonts w:ascii="Times New Roman"/>
          <w:b w:val="false"/>
          <w:i w:val="false"/>
          <w:color w:val="000000"/>
          <w:sz w:val="28"/>
        </w:rPr>
        <w:t>
      14) бас бостандығынан айыру орындарынан шығып келгендер;</w:t>
      </w:r>
    </w:p>
    <w:bookmarkEnd w:id="92"/>
    <w:bookmarkStart w:name="z100" w:id="93"/>
    <w:p>
      <w:pPr>
        <w:spacing w:after="0"/>
        <w:ind w:left="0"/>
        <w:jc w:val="both"/>
      </w:pPr>
      <w:r>
        <w:rPr>
          <w:rFonts w:ascii="Times New Roman"/>
          <w:b w:val="false"/>
          <w:i w:val="false"/>
          <w:color w:val="000000"/>
          <w:sz w:val="28"/>
        </w:rPr>
        <w:t>
      15) Приозерск қаласының мектепке дейінгі ұйымдарда тәрбиеленетін және білім алатын балалары бар көпбалалы отбасылар;</w:t>
      </w:r>
    </w:p>
    <w:bookmarkEnd w:id="93"/>
    <w:bookmarkStart w:name="z101" w:id="94"/>
    <w:p>
      <w:pPr>
        <w:spacing w:after="0"/>
        <w:ind w:left="0"/>
        <w:jc w:val="both"/>
      </w:pPr>
      <w:r>
        <w:rPr>
          <w:rFonts w:ascii="Times New Roman"/>
          <w:b w:val="false"/>
          <w:i w:val="false"/>
          <w:color w:val="000000"/>
          <w:sz w:val="28"/>
        </w:rPr>
        <w:t>
      16) асыраушысынан айрылу бойынша жәрдемақы алушылар;</w:t>
      </w:r>
    </w:p>
    <w:bookmarkEnd w:id="94"/>
    <w:bookmarkStart w:name="z102" w:id="95"/>
    <w:p>
      <w:pPr>
        <w:spacing w:after="0"/>
        <w:ind w:left="0"/>
        <w:jc w:val="both"/>
      </w:pPr>
      <w:r>
        <w:rPr>
          <w:rFonts w:ascii="Times New Roman"/>
          <w:b w:val="false"/>
          <w:i w:val="false"/>
          <w:color w:val="000000"/>
          <w:sz w:val="28"/>
        </w:rPr>
        <w:t>
      17)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End w:id="95"/>
    <w:bookmarkStart w:name="z103" w:id="96"/>
    <w:p>
      <w:pPr>
        <w:spacing w:after="0"/>
        <w:ind w:left="0"/>
        <w:jc w:val="both"/>
      </w:pPr>
      <w:r>
        <w:rPr>
          <w:rFonts w:ascii="Times New Roman"/>
          <w:b w:val="false"/>
          <w:i w:val="false"/>
          <w:color w:val="000000"/>
          <w:sz w:val="28"/>
        </w:rPr>
        <w:t>
      18) санаторлық-курорттық емделуге арналған абилитация мен оңалтудың жеке бағдарламасы бар 1 топтағы мүгедектігі бар адамдарға.</w:t>
      </w:r>
    </w:p>
    <w:bookmarkEnd w:id="96"/>
    <w:bookmarkStart w:name="z104" w:id="97"/>
    <w:p>
      <w:pPr>
        <w:spacing w:after="0"/>
        <w:ind w:left="0"/>
        <w:jc w:val="both"/>
      </w:pPr>
      <w:r>
        <w:rPr>
          <w:rFonts w:ascii="Times New Roman"/>
          <w:b w:val="false"/>
          <w:i w:val="false"/>
          <w:color w:val="000000"/>
          <w:sz w:val="28"/>
        </w:rPr>
        <w:t>
      10. Азаматтарды өмiрлiк қиын жағдай туындаған кезде мұқтаждар санатына жатқызу үшiн мыналар негіздеме болып табылады:</w:t>
      </w:r>
    </w:p>
    <w:bookmarkEnd w:id="97"/>
    <w:bookmarkStart w:name="z105" w:id="98"/>
    <w:p>
      <w:pPr>
        <w:spacing w:after="0"/>
        <w:ind w:left="0"/>
        <w:jc w:val="both"/>
      </w:pPr>
      <w:r>
        <w:rPr>
          <w:rFonts w:ascii="Times New Roman"/>
          <w:b w:val="false"/>
          <w:i w:val="false"/>
          <w:color w:val="000000"/>
          <w:sz w:val="28"/>
        </w:rPr>
        <w:t>
      1) жан басына шаққандағы орташа табысты есептемегенде, табиғи зілзаланың немесе өрттің салдарынан азаматқа (отбасына) немесе оның мүлкіне зиян келтірілсе;</w:t>
      </w:r>
    </w:p>
    <w:bookmarkEnd w:id="98"/>
    <w:bookmarkStart w:name="z106" w:id="99"/>
    <w:p>
      <w:pPr>
        <w:spacing w:after="0"/>
        <w:ind w:left="0"/>
        <w:jc w:val="both"/>
      </w:pPr>
      <w:r>
        <w:rPr>
          <w:rFonts w:ascii="Times New Roman"/>
          <w:b w:val="false"/>
          <w:i w:val="false"/>
          <w:color w:val="000000"/>
          <w:sz w:val="28"/>
        </w:rPr>
        <w:t>
      2) жан басына шаққандағы орташа табысты есептемегенде, әлеуметтік мәні бар ауруының болуы;</w:t>
      </w:r>
    </w:p>
    <w:bookmarkEnd w:id="99"/>
    <w:bookmarkStart w:name="z107" w:id="100"/>
    <w:p>
      <w:pPr>
        <w:spacing w:after="0"/>
        <w:ind w:left="0"/>
        <w:jc w:val="both"/>
      </w:pPr>
      <w:r>
        <w:rPr>
          <w:rFonts w:ascii="Times New Roman"/>
          <w:b w:val="false"/>
          <w:i w:val="false"/>
          <w:color w:val="000000"/>
          <w:sz w:val="28"/>
        </w:rPr>
        <w:t>
      3) ең төменгі күнкөріс деңгейіне 0,8 еселік қатынаста шектен аспайтын жан басына шаққандағы орташа табыстың болуы негіздеме болып табылады.</w:t>
      </w:r>
    </w:p>
    <w:bookmarkEnd w:id="100"/>
    <w:bookmarkStart w:name="z108" w:id="101"/>
    <w:p>
      <w:pPr>
        <w:spacing w:after="0"/>
        <w:ind w:left="0"/>
        <w:jc w:val="both"/>
      </w:pPr>
      <w:r>
        <w:rPr>
          <w:rFonts w:ascii="Times New Roman"/>
          <w:b w:val="false"/>
          <w:i w:val="false"/>
          <w:color w:val="000000"/>
          <w:sz w:val="28"/>
        </w:rPr>
        <w:t>
      11. Әлеуметтiк көмектiң шектi шамасы Қазақстан Республикасының заңнамасына сәйкес күнтізбелік жылға бекітілген 55 еселік айлық есептік көрсеткіш мөлшерінде көрсетіледі.</w:t>
      </w:r>
    </w:p>
    <w:bookmarkEnd w:id="101"/>
    <w:bookmarkStart w:name="z109" w:id="102"/>
    <w:p>
      <w:pPr>
        <w:spacing w:after="0"/>
        <w:ind w:left="0"/>
        <w:jc w:val="both"/>
      </w:pPr>
      <w:r>
        <w:rPr>
          <w:rFonts w:ascii="Times New Roman"/>
          <w:b w:val="false"/>
          <w:i w:val="false"/>
          <w:color w:val="000000"/>
          <w:sz w:val="28"/>
        </w:rPr>
        <w:t>
      12.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w:t>
      </w:r>
    </w:p>
    <w:bookmarkEnd w:id="102"/>
    <w:bookmarkStart w:name="z110" w:id="103"/>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103"/>
    <w:bookmarkStart w:name="z111" w:id="104"/>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04"/>
    <w:bookmarkStart w:name="z112" w:id="105"/>
    <w:p>
      <w:pPr>
        <w:spacing w:after="0"/>
        <w:ind w:left="0"/>
        <w:jc w:val="left"/>
      </w:pPr>
      <w:r>
        <w:rPr>
          <w:rFonts w:ascii="Times New Roman"/>
          <w:b/>
          <w:i w:val="false"/>
          <w:color w:val="000000"/>
        </w:rPr>
        <w:t xml:space="preserve"> 3-тарау. Әлеуметтiк көмек көрсету тәртiбi</w:t>
      </w:r>
    </w:p>
    <w:bookmarkEnd w:id="105"/>
    <w:bookmarkStart w:name="z113" w:id="106"/>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106"/>
    <w:bookmarkStart w:name="z114" w:id="107"/>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мынадай құжаттар:</w:t>
      </w:r>
    </w:p>
    <w:bookmarkEnd w:id="107"/>
    <w:bookmarkStart w:name="z115" w:id="108"/>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108"/>
    <w:bookmarkStart w:name="z116" w:id="109"/>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109"/>
    <w:bookmarkStart w:name="z117" w:id="110"/>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110"/>
    <w:bookmarkStart w:name="z118" w:id="11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11"/>
    <w:bookmarkStart w:name="z119" w:id="112"/>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112"/>
    <w:bookmarkStart w:name="z120" w:id="113"/>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бiр жұмыс күнi iшiнде өтiнiш берушiнiң құжаттарын адамның (отбасының) материалдық жағдайына тексеру жүргiзу үшiн учаскелiк комиссияға жiбередi.</w:t>
      </w:r>
    </w:p>
    <w:bookmarkEnd w:id="113"/>
    <w:bookmarkStart w:name="z121" w:id="114"/>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уәкiлеттi органға жiбередi.</w:t>
      </w:r>
    </w:p>
    <w:bookmarkEnd w:id="114"/>
    <w:bookmarkStart w:name="z122" w:id="115"/>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15"/>
    <w:bookmarkStart w:name="z123" w:id="116"/>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16"/>
    <w:bookmarkStart w:name="z124" w:id="117"/>
    <w:p>
      <w:pPr>
        <w:spacing w:after="0"/>
        <w:ind w:left="0"/>
        <w:jc w:val="both"/>
      </w:pPr>
      <w:r>
        <w:rPr>
          <w:rFonts w:ascii="Times New Roman"/>
          <w:b w:val="false"/>
          <w:i w:val="false"/>
          <w:color w:val="000000"/>
          <w:sz w:val="28"/>
        </w:rPr>
        <w:t>
      22. Уәкiлеттi орган учаскелiк комиссиядан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117"/>
    <w:bookmarkStart w:name="z125" w:id="118"/>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118"/>
    <w:bookmarkStart w:name="z126" w:id="119"/>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19"/>
    <w:bookmarkStart w:name="z127" w:id="12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End w:id="120"/>
    <w:bookmarkStart w:name="z128" w:id="121"/>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121"/>
    <w:bookmarkStart w:name="z129" w:id="122"/>
    <w:p>
      <w:pPr>
        <w:spacing w:after="0"/>
        <w:ind w:left="0"/>
        <w:jc w:val="both"/>
      </w:pPr>
      <w:r>
        <w:rPr>
          <w:rFonts w:ascii="Times New Roman"/>
          <w:b w:val="false"/>
          <w:i w:val="false"/>
          <w:color w:val="000000"/>
          <w:sz w:val="28"/>
        </w:rPr>
        <w:t>
      26. Әлеуметтiк көмек көрсетуден бас тарту:</w:t>
      </w:r>
    </w:p>
    <w:bookmarkEnd w:id="122"/>
    <w:bookmarkStart w:name="z130" w:id="123"/>
    <w:p>
      <w:pPr>
        <w:spacing w:after="0"/>
        <w:ind w:left="0"/>
        <w:jc w:val="both"/>
      </w:pPr>
      <w:r>
        <w:rPr>
          <w:rFonts w:ascii="Times New Roman"/>
          <w:b w:val="false"/>
          <w:i w:val="false"/>
          <w:color w:val="000000"/>
          <w:sz w:val="28"/>
        </w:rPr>
        <w:t>
      1) өтiнiш берушi ұсынған мәлiметтердiң дәйексiздiгi анықталғанда;</w:t>
      </w:r>
    </w:p>
    <w:bookmarkEnd w:id="123"/>
    <w:bookmarkStart w:name="z131" w:id="12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124"/>
    <w:bookmarkStart w:name="z132" w:id="125"/>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p>
    <w:bookmarkEnd w:id="125"/>
    <w:bookmarkStart w:name="z133" w:id="126"/>
    <w:p>
      <w:pPr>
        <w:spacing w:after="0"/>
        <w:ind w:left="0"/>
        <w:jc w:val="both"/>
      </w:pPr>
      <w:r>
        <w:rPr>
          <w:rFonts w:ascii="Times New Roman"/>
          <w:b w:val="false"/>
          <w:i w:val="false"/>
          <w:color w:val="000000"/>
          <w:sz w:val="28"/>
        </w:rPr>
        <w:t>
      27. Әлеуметтiк көмек ұсынуға шығыстарды қаржыландыру ағымдағы қаржы жылына қаланың жергілікті бюджетiнде қаралған қаражат шегiнде жүзеге асырылады.</w:t>
      </w:r>
    </w:p>
    <w:bookmarkEnd w:id="126"/>
    <w:bookmarkStart w:name="z134" w:id="127"/>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bookmarkEnd w:id="127"/>
    <w:bookmarkStart w:name="z135" w:id="128"/>
    <w:p>
      <w:pPr>
        <w:spacing w:after="0"/>
        <w:ind w:left="0"/>
        <w:jc w:val="both"/>
      </w:pPr>
      <w:r>
        <w:rPr>
          <w:rFonts w:ascii="Times New Roman"/>
          <w:b w:val="false"/>
          <w:i w:val="false"/>
          <w:color w:val="000000"/>
          <w:sz w:val="28"/>
        </w:rPr>
        <w:t>
      28. Әлеуметтiк көмек:</w:t>
      </w:r>
    </w:p>
    <w:bookmarkEnd w:id="128"/>
    <w:bookmarkStart w:name="z136" w:id="129"/>
    <w:p>
      <w:pPr>
        <w:spacing w:after="0"/>
        <w:ind w:left="0"/>
        <w:jc w:val="both"/>
      </w:pPr>
      <w:r>
        <w:rPr>
          <w:rFonts w:ascii="Times New Roman"/>
          <w:b w:val="false"/>
          <w:i w:val="false"/>
          <w:color w:val="000000"/>
          <w:sz w:val="28"/>
        </w:rPr>
        <w:t>
      1) алушы қайтыс болған;</w:t>
      </w:r>
    </w:p>
    <w:bookmarkEnd w:id="129"/>
    <w:bookmarkStart w:name="z137" w:id="130"/>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30"/>
    <w:bookmarkStart w:name="z138" w:id="13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31"/>
    <w:bookmarkStart w:name="z139" w:id="13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32"/>
    <w:bookmarkStart w:name="z140" w:id="133"/>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33"/>
    <w:bookmarkStart w:name="z141" w:id="134"/>
    <w:p>
      <w:pPr>
        <w:spacing w:after="0"/>
        <w:ind w:left="0"/>
        <w:jc w:val="both"/>
      </w:pPr>
      <w:r>
        <w:rPr>
          <w:rFonts w:ascii="Times New Roman"/>
          <w:b w:val="false"/>
          <w:i w:val="false"/>
          <w:color w:val="000000"/>
          <w:sz w:val="28"/>
        </w:rPr>
        <w:t>
      29. Артық төленген сомалар ерiктi түрде немесе Қазақстан Республикасының заңнамасында белгiленген өзгеше тәртiппен қайтаруға жатады.</w:t>
      </w:r>
    </w:p>
    <w:bookmarkEnd w:id="134"/>
    <w:bookmarkStart w:name="z142" w:id="135"/>
    <w:p>
      <w:pPr>
        <w:spacing w:after="0"/>
        <w:ind w:left="0"/>
        <w:jc w:val="left"/>
      </w:pPr>
      <w:r>
        <w:rPr>
          <w:rFonts w:ascii="Times New Roman"/>
          <w:b/>
          <w:i w:val="false"/>
          <w:color w:val="000000"/>
        </w:rPr>
        <w:t xml:space="preserve"> 5-тарау. Қорытынды ереже</w:t>
      </w:r>
    </w:p>
    <w:bookmarkEnd w:id="135"/>
    <w:bookmarkStart w:name="z143" w:id="136"/>
    <w:p>
      <w:pPr>
        <w:spacing w:after="0"/>
        <w:ind w:left="0"/>
        <w:jc w:val="both"/>
      </w:pPr>
      <w:r>
        <w:rPr>
          <w:rFonts w:ascii="Times New Roman"/>
          <w:b w:val="false"/>
          <w:i w:val="false"/>
          <w:color w:val="000000"/>
          <w:sz w:val="28"/>
        </w:rPr>
        <w:t>
      30. Уәкiлеттi орган әлеуметтiк көмек көрсету мониторингiсі мен есепке алуды "Е-собес" автоматтандырылған ақпараттық жүйесiнiң дерекқорларын пайдалана отырып жүргiзедi.</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