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3d2f" w14:textId="fde3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алап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Жаңаталап ауылының әкімінің 2023 жылғы 17 ақпандағы № 2 шешімі. Қарағанды облысының Әділет департаментінде 2023 жылғы 23 ақпанда № 6365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– 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Жаңаталап ауыл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талап ауылында Огородная көшесі – Бейбітшілік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талап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тынч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