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3d2f" w14:textId="fde3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алап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Жаңаталап ауылының әкімінің 2023 жылғы 17 ақпандағы № 2 шешімі. Қарағанды облысының Әділет департаментінде 2023 жылғы 23 ақпанда № 636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– 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Жаңаталап ауыл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талап ауылында Огородная көшесі – Бейбітшілік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талап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тынч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