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5ffb" w14:textId="8fe5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2023 жылғы 27 маусымдағы № 269/4 шешімі. Қарағанды облысының Әділет департаментінде 2023 жылғы 29 маусымда № 6450-09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салықтық кезенде алынған (алынуға жататын) кірістер бойынша 4% - дан 2% - 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