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930f" w14:textId="5e09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30 маусымдағы № 5/52 шешімі. Қарағанды облысының Әділет департаментінде 2023 жылғы 30 маусымда № 6464-09 болып тіркелді. Күші жойылды - Қарағанды облысы Балқаш қалалық мәслихатының 2025 жылғы 28 қарашадағы № 25/204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25/204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