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98ee" w14:textId="d73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27 қыркүйектегі № 102 шешімі. Қарағанды облысының Әділет департаментінде 2023 жылғы 29 қыркүйекте № 6493-09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 бойынша шетелдіктер үшін туристік жарна мөлшерлемелері 2024 жылғы 1 қаңтардан бастап 31 желтоқсанды қоса алғанда хостелдерді, қонақжайларды, жалға берілетін тұрғын үйлерді қоспағанда, туристерді орналастыру орындарында болу құнының 0 (нөл) пайызы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28.02.2024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