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d330" w14:textId="1acd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азаматтарының жекелеген санаттарының қала ішіндегі қоғамдық көлікте (таксиден басқа) жеңілдікпен жол жүруі туралы" Қарағанды қаласы әкімдігінің 2017 жылғы 17 мамырдағы № 19/15 және Қарағанды қалалық мәслихатының 2017 жылғы 10 мамырдағы № 149 бірлескен қаулысы және шешіміне өзгерістер енгізу туралы</w:t>
      </w:r>
    </w:p>
    <w:p>
      <w:pPr>
        <w:spacing w:after="0"/>
        <w:ind w:left="0"/>
        <w:jc w:val="both"/>
      </w:pPr>
      <w:r>
        <w:rPr>
          <w:rFonts w:ascii="Times New Roman"/>
          <w:b w:val="false"/>
          <w:i w:val="false"/>
          <w:color w:val="000000"/>
          <w:sz w:val="28"/>
        </w:rPr>
        <w:t>Қарағанды қаласының әкімдігінің 2023 жылғы 17 сәуірдегі № 26/01 бірлескен қаулысы және Қарағанды қалалық мәслихатының 2023 жылғы 13 сәуірдегі № 20 шешімі. Қарағанды облысының Әділет департаментінде 2023 жылғы 20 сәуірде № 6389-09 болып тіркелді</w:t>
      </w:r>
    </w:p>
    <w:p>
      <w:pPr>
        <w:spacing w:after="0"/>
        <w:ind w:left="0"/>
        <w:jc w:val="both"/>
      </w:pPr>
      <w:bookmarkStart w:name="z4" w:id="0"/>
      <w:r>
        <w:rPr>
          <w:rFonts w:ascii="Times New Roman"/>
          <w:b w:val="false"/>
          <w:i w:val="false"/>
          <w:color w:val="000000"/>
          <w:sz w:val="28"/>
        </w:rPr>
        <w:t>
      Қарағанды қаласының әкімдігі ҚАУЛЫ ЕТЕДІ және Қарағанды қаласының мәслихаты ШЕШТІ:</w:t>
      </w:r>
    </w:p>
    <w:bookmarkEnd w:id="0"/>
    <w:bookmarkStart w:name="z5" w:id="1"/>
    <w:p>
      <w:pPr>
        <w:spacing w:after="0"/>
        <w:ind w:left="0"/>
        <w:jc w:val="both"/>
      </w:pPr>
      <w:r>
        <w:rPr>
          <w:rFonts w:ascii="Times New Roman"/>
          <w:b w:val="false"/>
          <w:i w:val="false"/>
          <w:color w:val="000000"/>
          <w:sz w:val="28"/>
        </w:rPr>
        <w:t xml:space="preserve">
      1. "Қарағанды қаласы азаматтарының жекелеген санаттарының қала ішіндегі қоғамдық көлікте (таксиден басқа) жеңілдікпен жол жүруі туралы" Қарағанды қаласы әкімдігінің 2017 жылғы 17 мамырдағы №19/15 және Қарағанды қалалық мәслихатының 2017 жылғы 10 мамырдағы №149 бірлескен </w:t>
      </w:r>
      <w:r>
        <w:rPr>
          <w:rFonts w:ascii="Times New Roman"/>
          <w:b w:val="false"/>
          <w:i w:val="false"/>
          <w:color w:val="000000"/>
          <w:sz w:val="28"/>
        </w:rPr>
        <w:t>қаулысы</w:t>
      </w:r>
      <w:r>
        <w:rPr>
          <w:rFonts w:ascii="Times New Roman"/>
          <w:b w:val="false"/>
          <w:i w:val="false"/>
          <w:color w:val="000000"/>
          <w:sz w:val="28"/>
        </w:rPr>
        <w:t xml:space="preserve"> және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№4262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1-3) тармақшасы</w:t>
      </w:r>
      <w:r>
        <w:rPr>
          <w:rFonts w:ascii="Times New Roman"/>
          <w:b w:val="false"/>
          <w:i w:val="false"/>
          <w:color w:val="000000"/>
          <w:sz w:val="28"/>
        </w:rPr>
        <w:t xml:space="preserve"> келесі редакцияда жазылсын:</w:t>
      </w:r>
    </w:p>
    <w:bookmarkEnd w:id="3"/>
    <w:bookmarkStart w:name="z8" w:id="4"/>
    <w:p>
      <w:pPr>
        <w:spacing w:after="0"/>
        <w:ind w:left="0"/>
        <w:jc w:val="both"/>
      </w:pPr>
      <w:r>
        <w:rPr>
          <w:rFonts w:ascii="Times New Roman"/>
          <w:b w:val="false"/>
          <w:i w:val="false"/>
          <w:color w:val="000000"/>
          <w:sz w:val="28"/>
        </w:rPr>
        <w:t>
      "1-3)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жетім – балаларға, ата – анасының қамқорлығынсыз қалған балаларға, көпбалалы отбасылардан шыққан балаларға, ата – анасының бірінен айырылған балаларға, жалғыз басты аналардың балаларына– тегін жолақы;";</w:t>
      </w:r>
    </w:p>
    <w:bookmarkEnd w:id="4"/>
    <w:bookmarkStart w:name="z9"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5"/>
    <w:bookmarkStart w:name="z10" w:id="6"/>
    <w:p>
      <w:pPr>
        <w:spacing w:after="0"/>
        <w:ind w:left="0"/>
        <w:jc w:val="both"/>
      </w:pPr>
      <w:r>
        <w:rPr>
          <w:rFonts w:ascii="Times New Roman"/>
          <w:b w:val="false"/>
          <w:i w:val="false"/>
          <w:color w:val="000000"/>
          <w:sz w:val="28"/>
        </w:rPr>
        <w:t>
      "3) екінші, үшінші топтағы мүгедектігі бар адамдарға – тегін жолақы;";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мазмұндағы 5) тармақшасымен толықтырылсын:</w:t>
      </w:r>
    </w:p>
    <w:bookmarkStart w:name="z12" w:id="7"/>
    <w:p>
      <w:pPr>
        <w:spacing w:after="0"/>
        <w:ind w:left="0"/>
        <w:jc w:val="both"/>
      </w:pPr>
      <w:r>
        <w:rPr>
          <w:rFonts w:ascii="Times New Roman"/>
          <w:b w:val="false"/>
          <w:i w:val="false"/>
          <w:color w:val="000000"/>
          <w:sz w:val="28"/>
        </w:rPr>
        <w:t>
      "5) 7 жастан 18 жасқа дейінгі балаларға – тегін жолақы.".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Қаржыландыру көзі ретінде қалалық бюджет анықталсын және жоғарыда көрсетілген азаматтар санатына жеңілдетілген ұзақ пайдаланылатын жол жүру карталары берілсін.".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6" w:id="9"/>
    <w:p>
      <w:pPr>
        <w:spacing w:after="0"/>
        <w:ind w:left="0"/>
        <w:jc w:val="both"/>
      </w:pPr>
      <w:r>
        <w:rPr>
          <w:rFonts w:ascii="Times New Roman"/>
          <w:b w:val="false"/>
          <w:i w:val="false"/>
          <w:color w:val="000000"/>
          <w:sz w:val="28"/>
        </w:rPr>
        <w:t>
      "3. "Қарағанды қаласы азаматтарының жекелеген санаттарының қала ішіндегі қоғамдық көлікте (таксиден басқа) жеңілдікпен жол жүруі туралы" Қарағанды қалалық мәслихаты мен Қарағанды қаласы әкімдігінің бірлескен шешімі мен қаулысының орындалуын бақылау жетекшілік ететін Қарағанды қаласы әкімінің орынбасарына жүктелсін".</w:t>
      </w:r>
    </w:p>
    <w:bookmarkEnd w:id="9"/>
    <w:bookmarkStart w:name="z17" w:id="10"/>
    <w:p>
      <w:pPr>
        <w:spacing w:after="0"/>
        <w:ind w:left="0"/>
        <w:jc w:val="both"/>
      </w:pPr>
      <w:r>
        <w:rPr>
          <w:rFonts w:ascii="Times New Roman"/>
          <w:b w:val="false"/>
          <w:i w:val="false"/>
          <w:color w:val="000000"/>
          <w:sz w:val="28"/>
        </w:rPr>
        <w:t>
      2. Осы бірлескен қаулы мен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Кожухов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