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dd77a" w14:textId="e7dd7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облысының әкімдігінің 2023 жылғы 4 сәуірдегі № 21/04 "2023 жылға тұқым шаруашылығын дамытуды субсидиялауға арналған субсидиялар көлемдерін бекіту туралы"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облысының әкімдігінің 2023 жылғы 28 желтоқсандағы № 96/02 қаулысы. Қарағанды облысының Әділет департаментінде 2023 жылғы 29 желтоқсанда № 6543-09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Қарағанды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Қарағанды облысы әкімдігінің 2023 жылғы 4 сәуірдегі № 21/04 "2023 жылға тұқым шаруашылығын дамытуды субсидиялауға арналған субсидиялар көлемдерін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20209 болып тіркелген)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облыс әкімінің жетекшілік ететін орынбасарына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бастап қолданысқа енгізіледі және 2023 жылғы 1 қарашадан бастап туындаған құқытық қатынастарға қолданылады.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Қарағанды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Булекпаев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96/02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4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21/04 қаулысына қосымша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тұқым шаруашылығын дамытуды субсидиялауға арналған субсидиялар көлемдері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Субсидиялар көлемдері,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бірегей тұқымдар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элиталық тұқымдар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репродукция тұқымдары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ұрпақ будандары тұқымдары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372 964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377 328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769 036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