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9d8c" w14:textId="46e9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2023 жылғы 14 желтоқсандағы № 124 шешімі. Қарағанды облысының Әділет департаментінде 2023 жылғы 19 желтоқсанда № 6534-09 болып тіркелді. Күші жойылды - Қарағанды облыстық мәслихатының 2025 жылғы 26 маусымдағы № 297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26.06.2025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576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"Салық және бюджетке төленетін басқа да міндетті төлемдер туралы (Салық кодексі)" Кодексінің 576 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 бойынша 2 есеге көтерілсін.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облыстық мәслихатының 2011 жылғы 29 қарашадағы XLI сессиясының "Қоршаған ортаға эмиссиялар үшін төлемақы ставкалары туралы" № 465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1903 болып тіркелді);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облыстық мәслихатының 2020 жылғы 10 желтоқсандағы "Қарағанды облыстық мәслихатының 2011 жылғы 29 қарашадағы XLI сессиясының № 465 "Қоршаған ортаға эмиссиялар үшін төлемақы ставкалары туралы" шешіміне өзгерістер енгізу туралы" №593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6127 болып тіркелді).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 төлемақы мөлшерлемелері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көздерден ластаушы заттардың шығарындылары үшін төлемақы мөлшерлемелері мыналарды құрайды: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оксидтері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монооксиді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Жылжымалы көздерден атмосфералық ауаға ластаушы заттарды шығарғаны үшін төлемақы мөлшерлемелері мыналарды құрайды: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Ластаушы заттардың төгінділері үшін төлемақы мөлшерлемелері мыналарды құрайды: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қажеттілік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беткі-белсенді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Өндіріс пен тұтыну қалдықтарын көмгені үшін төлемақы мөлшерлемелері мыналарды құрайды: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үшін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