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9864" w14:textId="2ff9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30 маусымдағы № 64 "Қарағанды облысының әлеуметтік маңызы бар ауданаралық (облысішілік қалааралық) қатынастар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18 сәуірдегі № 30 шешімі. Қарағанды облысының Әділет департаментінде 2023 жылғы 19 сәуірде № 6386-09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облысының әлеуметтік маңызы бар ауданаралық (облысішілік қалааралық) қатынастар тізбесін айқындау туралы" 2016 жылғы 30 маусымдағы №64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2016 жылғы 25 шілдеде № 3917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құрылыс, көлік және коммуналдық шаруаршылық жөніндегі тұрақты комиссиясына жүктелсін.";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 шешіміне 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ауданаралық (облысішілік қалааралық) қатынастар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 "Қарағанды-Абай"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 "Қарағанды-Шахтинск"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 "Қарағанды-Саран"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№204 "Саран-Абай"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"Шахтинск-Топар"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 "Қарағанды-Киевка"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 "Қарағанды-Құланөтпес"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 "Қарағанды-Қушоқы"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"Қарағанды-Родниковский"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"Қарағанды-Шахтер демалыс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"Қарағанды-Балқаш"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"Қарағанды-Индустриальный"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"Қарағанды-Шұбаркөл"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"Қарағанды (14 ықшам ауданы)-Ботақара"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"Қарағанды-Бесоба (Ынталы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 "Қарағанды-Ақадыр"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"Қарағанды-Белағаш"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"Қарағанды (14 ықшам ауданы арқылы)-Теміртау"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"Қарағанды-Ақтоғай"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 "Балқаш-Нүркен"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"Балқаш-Нарманбет"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"Балқаш-Шұбартау"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"Балқаш-Қызыл 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"Балқаш-Приозерск"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"Балқаш-Жалаңаш"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"Балқаш-Ақтоғай"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 "Қарағанды-Святогоровка (Телман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"Қарағанды-Садовое (Ақпан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"Қарағанды-Семізбұғы"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"Қарағанды-Ботақара"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"Теміртау-Ынтымақ"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 "Карағанды-Төрткөл"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"Теміртау-Ростовка"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"Қарағанды-Суық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 "Қарағанды-Көктенкөл"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"Қарағанды-Егіндібұлақ"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"Қарағанды-Карағайлы"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 "Қарағанды-Урожайный"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 "Қарағанды-Мұстафин"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 "Қарағанды-Теміртау"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"Қарағанды-Спасск"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№216 "Шахтинск-Теміртау"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 "Қарағанды-Шахан"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"Қарағанды-Топар"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"Қарағанды-Қарқаралы"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№161 "Қарағанды-Крещеновка"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