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949f" w14:textId="aa29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2021 жылғы 9 желтоқсандағы № 15-77 "Кербұлақ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Жетісу облысы Кербұлақ аудандық мәслихатының 2023 жылғы 20 қарашадағы № 08-72 шешімі. Жетісу облысы Әділет департаментінде 2023 жылы 22 қарашада № 94-19 болып тіркелді</w:t>
      </w:r>
    </w:p>
    <w:p>
      <w:pPr>
        <w:spacing w:after="0"/>
        <w:ind w:left="0"/>
        <w:jc w:val="both"/>
      </w:pPr>
      <w:bookmarkStart w:name="z7" w:id="0"/>
      <w:r>
        <w:rPr>
          <w:rFonts w:ascii="Times New Roman"/>
          <w:b w:val="false"/>
          <w:i w:val="false"/>
          <w:color w:val="000000"/>
          <w:sz w:val="28"/>
        </w:rPr>
        <w:t>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2021 жылғы 9 желтоқсандағы </w:t>
      </w:r>
      <w:r>
        <w:rPr>
          <w:rFonts w:ascii="Times New Roman"/>
          <w:b w:val="false"/>
          <w:i w:val="false"/>
          <w:color w:val="000000"/>
          <w:sz w:val="28"/>
        </w:rPr>
        <w:t>№ 15-77</w:t>
      </w:r>
      <w:r>
        <w:rPr>
          <w:rFonts w:ascii="Times New Roman"/>
          <w:b w:val="false"/>
          <w:i w:val="false"/>
          <w:color w:val="000000"/>
          <w:sz w:val="28"/>
        </w:rPr>
        <w:t xml:space="preserve"> (Нормативтік құқықтық актілерді мемлекеттік тіркеу тізілімінде № 161544 болып тіркелген) "Кербұлақ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төмендегідей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"1. 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2023 жылғы 20 қарашадағы № 08-72 шешіміне қосымша</w:t>
            </w:r>
          </w:p>
        </w:tc>
      </w:tr>
    </w:tbl>
    <w:p>
      <w:pPr>
        <w:spacing w:after="0"/>
        <w:ind w:left="0"/>
        <w:jc w:val="left"/>
      </w:pP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9" w:id="9"/>
    <w:p>
      <w:pPr>
        <w:spacing w:after="0"/>
        <w:ind w:left="0"/>
        <w:jc w:val="both"/>
      </w:pPr>
      <w:r>
        <w:rPr>
          <w:rFonts w:ascii="Times New Roman"/>
          <w:b w:val="false"/>
          <w:i w:val="false"/>
          <w:color w:val="000000"/>
          <w:sz w:val="28"/>
        </w:rPr>
        <w:t>
      1. Осы Кербұлақ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№22394 болып тіркелген) қағидаларына (бұдан әрі - шығындарды өтеу Қағидалары) сәйкес әзірленді.</w:t>
      </w:r>
    </w:p>
    <w:bookmarkEnd w:id="9"/>
    <w:bookmarkStart w:name="z20"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"Кербұлақ ауданының жұмыспен қамту және әлеуметтік бағдарламалар бөлімі" мемлекеттік мекемесімен (бұдан әрі- уәкілетті орган) жүргізіледі.</w:t>
      </w:r>
    </w:p>
    <w:bookmarkEnd w:id="10"/>
    <w:bookmarkStart w:name="z21"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2"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3" w:id="13"/>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және Кербұлақ ауданының шегінен тыс жерге тұрақты тұруға кетуі) төлемдер тиісті жағдайлар туындағаннан кейінгі айдан бастап тоқтатылады.</w:t>
      </w:r>
    </w:p>
    <w:bookmarkEnd w:id="13"/>
    <w:bookmarkStart w:name="z24" w:id="14"/>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ақционерлік қоғамы немесе "электрондық үкімет" веб-порталыарқылы құжаттарымен қоса шығындарды өтеу Қағидаларының 1 немесе 2-қосымшаларына сәйкес нысан бойынша өтінішпен жүгінеді.</w:t>
      </w:r>
    </w:p>
    <w:bookmarkEnd w:id="14"/>
    <w:bookmarkStart w:name="z25" w:id="15"/>
    <w:p>
      <w:pPr>
        <w:spacing w:after="0"/>
        <w:ind w:left="0"/>
        <w:jc w:val="both"/>
      </w:pPr>
      <w:r>
        <w:rPr>
          <w:rFonts w:ascii="Times New Roman"/>
          <w:b w:val="false"/>
          <w:i w:val="false"/>
          <w:color w:val="000000"/>
          <w:sz w:val="28"/>
        </w:rPr>
        <w:t>
      Оқытуға жұмсаған шығындарын өндіріп алу үшін қажетті белгіленген тізбе бойынша құжаттар шығындарды өтеу Қағидаларының 3-қосымшасына сәйкес ұсынылады.</w:t>
      </w:r>
    </w:p>
    <w:bookmarkEnd w:id="15"/>
    <w:bookmarkStart w:name="z26" w:id="16"/>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тоқсанына 8 (сегіз) айлық есептік көрсеткішке тең.</w:t>
      </w:r>
    </w:p>
    <w:bookmarkEnd w:id="16"/>
    <w:bookmarkStart w:name="z27" w:id="17"/>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7"/>
    <w:bookmarkStart w:name="z28" w:id="18"/>
    <w:p>
      <w:pPr>
        <w:spacing w:after="0"/>
        <w:ind w:left="0"/>
        <w:jc w:val="both"/>
      </w:pPr>
      <w:r>
        <w:rPr>
          <w:rFonts w:ascii="Times New Roman"/>
          <w:b w:val="false"/>
          <w:i w:val="false"/>
          <w:color w:val="000000"/>
          <w:sz w:val="28"/>
        </w:rPr>
        <w:t>
      9. Өтініш беруші шығындарды өтеу Қағидаларының талаптарына сәйкес шағым беруге құқылы.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