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8753" w14:textId="d238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Алакөл аудандық мәслихатының 2014 жылғы 5 мамырдағы № 31-5 шешімінің күші жойылды деп тану туралы</w:t>
      </w:r>
    </w:p>
    <w:p>
      <w:pPr>
        <w:spacing w:after="0"/>
        <w:ind w:left="0"/>
        <w:jc w:val="both"/>
      </w:pPr>
      <w:r>
        <w:rPr>
          <w:rFonts w:ascii="Times New Roman"/>
          <w:b w:val="false"/>
          <w:i w:val="false"/>
          <w:color w:val="000000"/>
          <w:sz w:val="28"/>
        </w:rPr>
        <w:t>Жетісу облысы Алакөл аудандық мәслихатының 2023 жылғы 30 қарашадағы № 16-2 шешімі. Жетісу облысы Әділет департаментінде 2023 жылы 1 желтоқсанда № 102-19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Алакөл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"Алакөл ауданында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(Нормативтік құқықтық актілерді мемлекеттік тіркеу тізілімінде № 80578 болып тіркелген) Алакөл аудандық мәслихатының 2014 жылғы 5 мамырдағы </w:t>
      </w:r>
      <w:r>
        <w:rPr>
          <w:rFonts w:ascii="Times New Roman"/>
          <w:b w:val="false"/>
          <w:i w:val="false"/>
          <w:color w:val="000000"/>
          <w:sz w:val="28"/>
        </w:rPr>
        <w:t>№ 31-5</w:t>
      </w:r>
      <w:r>
        <w:rPr>
          <w:rFonts w:ascii="Times New Roman"/>
          <w:b w:val="false"/>
          <w:i w:val="false"/>
          <w:color w:val="000000"/>
          <w:sz w:val="28"/>
        </w:rPr>
        <w:t xml:space="preserve"> шешімінің күші жойылды деп танылсын.</w:t>
      </w:r>
    </w:p>
    <w:bookmarkEnd w:id="1"/>
    <w:bookmarkStart w:name="z9"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