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a0fd" w14:textId="99ca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облысының мемлекеттік орман қоры учаскелерінде орман пайдалану төлемақы мөлшерлемелерін (түбірімен босатылатын сүрек үшін белгіленетін мөлшерлемелерді қоспағанда)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облыстық мәслихатының 2023 жылғы 16 маусымдағы № 3/40 шешімі. Ұлытау облысының Әділет департаментінде 2023 жылғы 20 маусымда № 31-20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Ұлытау облысының мемлекеттік орман қоры учаскелерінде орман пайдалану төлемақы мөлшерлемелері (түбірімен босатылатын сүрек үшін белгіленетін мөлшерлемелерді қоспағанда)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шайыр мен ағаш шырындарын дайындау үшін;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орманды жанама пайдалану үшін;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қосалқы ағаш ресурстарын дайындау үшін;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орман қоры учаскелерін аңшылық шаруашылығының мұқтаждығы, ғылыми-зерттеу, мәдени-сауықтыру, рекреациялық, туристік және спорттық мақсаттар үшін, ағаш және бұта тұқымдас екпе материалдарын және арнаулы мақсаттағы плантациялық көшеттер өсіру үшін пайдалану.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Шайыр мен ағаш шырындарын дайындау үшін төлемақы мөлшерлемелері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пайдалану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молықтыруға жұмсалған шығындар әдістері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мөлшерлемесі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 шырынын дайындау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Орманды жанама пайдалану үшін төлемақы мөлшерлемелері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пайдалану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молықтыруға жұмсалған шығындар әдістері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мөлшерлемесі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шекілдеуік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сүйекті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өсімдіктер және техникалық шикізат: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шөптер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жапырақтар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сабақтар және өскіндер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бүршіктер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жемістер және жидектер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тамырлар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жамылғы мен түскен жапырақтар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шабу, оның ішінде шабындық жерлердің сапалы жай-күйінің топтары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жаю, оның ішінде ауыл шаруашылығы жануарларының топтары бойынша бір мал басының жайылымы: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мал, жылқы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Омарталар мен ара ұяларын орналастыру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омарта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Қосалқы ағаш ресурстарын дайындау үшін төлемақы мөлшерлемелері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Ағаш-бұта тұқымдастарының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Қабықтар тонна үшін (айлық есептік көрсеткіш)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 тонна үшін (айлық есептік көрсеткіш)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 тонна үшін (айлық есептік көрсеткіш)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 тонна үшін (айлық есептік көрсеткіш)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 тонна үшін (айлық есептік көрсеткіш)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 килограмм үшін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 шыршасы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шыршасы, майқарағай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Балқарағай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Самырсын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тектес арша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Емен, шаған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қандыағаш, үйеңкі, шегіршін, жөке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Көктерек, ағаш тектес тал, терек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 жаңғағы, пісте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Өрік, аққараған, алша, долана, шие, жиде, шетен, алхоры, мойыл, тұт ағашы, алма ағашы, өзге де ағаш тұқымдастар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Арша, самырсын өскіні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қараған, бұта тектес талдар, шырғанақ, жүзгін, шеңгел және өзге де бұталар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Төлемақы мөлшерлемелеріне мынадай коэффициенттер қолданылады: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кеспеағаш аймағының жалпыға ортақ пайдаланылатын жолдардан қашықтығына қарай: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км-ге дейін - 1,30;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10,1 - 25 км - 1,20;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25,1 - 40 км - 1,00;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40,1 - 60 км - 0,75;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60,1 - 80 км - 0,55;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80,1 - 100 км - 0,40;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км-дан астам - 0,30;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Кеспеағаш аймағының жалпыға ортақ пайдаланылатын жолдардан қашықтығы кеспеағаш аймағының ортасынан жолға дейінгі қысқа аралық бойынша картографиялық материалдармен айқындалады және жергілікті жердің бедеріне қарай мынадай коэффициенттер бойынша түзету жасалады: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жазық бедер - 1,1;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жоталы бедер немесе батпақты жер - 1,25;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таулы бедер - 1,5;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аралық мақсатта пайдалану үшін ағаш кесуді жүргізу кезінде - 0,6;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басты мақсатта пайдалану үшін іріктеп ағаш кесуді жүргізу кезінде - 0,8;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сүректі 20 градустан жоғары беткейлі тау жоталарынан босату кезінде - 0,7.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орман қоры учаскелерін аңшылық шаруашылығының мұқтаждығы үшін, ғылыми-зерттеу, мәдени-сауықтыру, рекреациялық, туристік және спорттық мақсаттар үшін, ағаш және бұта тұқымдас екпе материалдарын және арнаулы мақсаттағы плантациялық екпелерді өсіру үшін пайдалану төлемақы мөлшерлемелері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пайдалану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молықтыруға жұмсалған шығындар әдістері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мөлшерлемесі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орман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және бұта тұқымдас екпе материалдарын және арнаулы мақсаттағы плантациялық көшеттер өсіру үшін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шаруашылығының мұқтаждығы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мақсаттары үшін пайдалану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Мәдени-сауықтыру, рекреациялық, туристік және спорттық мақсаттар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орман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мақсаттары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адамнан әрбір болған күн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Мәдени-сауықтыру, рекреациялық, туристік және спорттық мақсаттар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адамнан әрбір болған күн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