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7835" w14:textId="9467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Шу ауданы Өндіріс ауылдық округі Абай ауылының шекарасын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2023 жылғы 22 маусымдағы № 291 бірлескен қаулысы және Жамбыл облысы Шу аудандық мәслихатының 2023 жылғы 26 маусымдағы № 4-6 шешімі. Жамбыл облысы Әділет департаментінде 2023 жылғы 4 шілдеде № 5058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Жамбыл облысы Шу ауданы әкімдігі ҚАУЛЫ ЕТЕДІ және Жамбыл облысы Шу аудандық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көлемі 4 038,349 гектар шекараларды белгілей отырып, Шу ауданының ауыл шаруашылығы мақсатындағы жерінен 940,349 гектар жерді қосу жолымен Шу ауданының Өндіріс ауылдық округі Абай ауылының шекаралары өзгертілсін.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 және мәслихаттың шешімінің орындалуын бақылау Шу ауданы әкімінің жетекшілік ететін орынбасарына жүктелсін.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Шу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