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b99a" w14:textId="30bb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2014 жылғы 17 қарашадағы № 29-4 "Мойынқұм ауданы бойынша аз қамтылған отбасыларға (азаматтарға) тұрғын үй көмегін көрсету қағидаларын бекіту туралы" Мойынқұм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2023 жылғы 28 сәуірдегі № 2-7 шешімі. Жамбыл облысы Әділет департаментінде 2023 жылғы 3 мамырда № 5009 болып тіркелді. Күші жойылды - Жамбыл облысы Мойынқұм аудандық мәслихатының 2024 жылғы 26 ақпандағы № 16-6 шешімімен</w:t>
      </w:r>
    </w:p>
    <w:p>
      <w:pPr>
        <w:spacing w:after="0"/>
        <w:ind w:left="0"/>
        <w:jc w:val="left"/>
      </w:pPr>
    </w:p>
    <w:bookmarkStart w:name="z7" w:id="0"/>
    <w:p>
      <w:pPr>
        <w:spacing w:after="0"/>
        <w:ind w:left="0"/>
        <w:jc w:val="both"/>
      </w:pPr>
      <w:r>
        <w:rPr>
          <w:rFonts w:ascii="Times New Roman"/>
          <w:b w:val="false"/>
          <w:i w:val="false"/>
          <w:color w:val="ff0000"/>
          <w:sz w:val="28"/>
        </w:rPr>
        <w:t xml:space="preserve">
      Ескерту. Күші жойылды - Жамбыл облысы Мойынқұм аудандық мәслихатының 26.02.2024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Мойынқұм аудандық мәслихаты ШЕШТІ:</w:t>
      </w:r>
    </w:p>
    <w:bookmarkStart w:name="z8" w:id="1"/>
    <w:p>
      <w:pPr>
        <w:spacing w:after="0"/>
        <w:ind w:left="0"/>
        <w:jc w:val="both"/>
      </w:pPr>
      <w:r>
        <w:rPr>
          <w:rFonts w:ascii="Times New Roman"/>
          <w:b w:val="false"/>
          <w:i w:val="false"/>
          <w:color w:val="000000"/>
          <w:sz w:val="28"/>
        </w:rPr>
        <w:t xml:space="preserve">
      1. Мойынқұм аудандық мәслихатының "Мойынқұм ауданы бойынша аз қамтылған отбасыларға (азаматтарға) тұрғын үй көмегін көрсету Қағидаларын бекіту туралы" 2014 жылғы 17 қарашадағы </w:t>
      </w:r>
      <w:r>
        <w:rPr>
          <w:rFonts w:ascii="Times New Roman"/>
          <w:b w:val="false"/>
          <w:i w:val="false"/>
          <w:color w:val="000000"/>
          <w:sz w:val="28"/>
        </w:rPr>
        <w:t>№29-4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№2383</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"Мойынқұм ауданында тұрғын үй көмегін көрсетудің мөлшері мен тәртібін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97-бабының 5-тармағына, Қазақстан Республикасы Үкіметінің 2009 жылғы 30 желтоқсандағы № 2314 "Тұрғын үй көмегін көрсету ережесін бекіту туралы" қаулысына сәйкес, Мойынқұм аудандық мәслихаты </w:t>
      </w:r>
      <w:r>
        <w:rPr>
          <w:rFonts w:ascii="Times New Roman"/>
          <w:b/>
          <w:i w:val="false"/>
          <w:color w:val="000000"/>
          <w:sz w:val="28"/>
        </w:rPr>
        <w:t>ШЕШТІ</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
    <w:bookmarkStart w:name="z14" w:id="7"/>
    <w:p>
      <w:pPr>
        <w:spacing w:after="0"/>
        <w:ind w:left="0"/>
        <w:jc w:val="both"/>
      </w:pPr>
      <w:r>
        <w:rPr>
          <w:rFonts w:ascii="Times New Roman"/>
          <w:b w:val="false"/>
          <w:i w:val="false"/>
          <w:color w:val="000000"/>
          <w:sz w:val="28"/>
        </w:rPr>
        <w:t>
      "1. Мойынқұм ауданында тұрғын үй көмегін көрсетудің мөлшері мен тәртібі, осы шешімнің қосымшасына сәйкес айқындалсын.";</w:t>
      </w:r>
    </w:p>
    <w:bookmarkEnd w:id="7"/>
    <w:bookmarkStart w:name="z15"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w:t>
            </w:r>
            <w:r>
              <w:br/>
            </w:r>
            <w:r>
              <w:rPr>
                <w:rFonts w:ascii="Times New Roman"/>
                <w:b w:val="false"/>
                <w:i w:val="false"/>
                <w:color w:val="000000"/>
                <w:sz w:val="20"/>
              </w:rPr>
              <w:t>2023 жылғы 28 сәуірдегі № 2-7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 мәслихатының</w:t>
            </w:r>
            <w:r>
              <w:rPr>
                <w:rFonts w:ascii="Times New Roman"/>
                <w:b w:val="false"/>
                <w:i w:val="false"/>
                <w:color w:val="000000"/>
                <w:sz w:val="20"/>
              </w:rPr>
              <w:t xml:space="preserve"> 2014 жылғы </w:t>
            </w:r>
            <w:r>
              <w:br/>
            </w:r>
            <w:r>
              <w:rPr>
                <w:rFonts w:ascii="Times New Roman"/>
                <w:b w:val="false"/>
                <w:i w:val="false"/>
                <w:color w:val="000000"/>
                <w:sz w:val="20"/>
              </w:rPr>
              <w:t>17 қарашадағы №29-4</w:t>
            </w:r>
            <w:r>
              <w:br/>
            </w:r>
            <w:r>
              <w:rPr>
                <w:rFonts w:ascii="Times New Roman"/>
                <w:b w:val="false"/>
                <w:i w:val="false"/>
                <w:color w:val="000000"/>
                <w:sz w:val="20"/>
              </w:rPr>
              <w:t>шешімімен бекітілген</w:t>
            </w:r>
          </w:p>
        </w:tc>
      </w:tr>
    </w:tbl>
    <w:bookmarkStart w:name="z24" w:id="10"/>
    <w:p>
      <w:pPr>
        <w:spacing w:after="0"/>
        <w:ind w:left="0"/>
        <w:jc w:val="left"/>
      </w:pPr>
      <w:r>
        <w:rPr>
          <w:rFonts w:ascii="Times New Roman"/>
          <w:b/>
          <w:i w:val="false"/>
          <w:color w:val="000000"/>
        </w:rPr>
        <w:t xml:space="preserve"> Мойынқұм ауданында тұрғын үй көмегін көрсетудің мөлшері мен тәртібі</w:t>
      </w:r>
    </w:p>
    <w:bookmarkEnd w:id="10"/>
    <w:bookmarkStart w:name="z25" w:id="11"/>
    <w:p>
      <w:pPr>
        <w:spacing w:after="0"/>
        <w:ind w:left="0"/>
        <w:jc w:val="both"/>
      </w:pPr>
      <w:r>
        <w:rPr>
          <w:rFonts w:ascii="Times New Roman"/>
          <w:b w:val="false"/>
          <w:i w:val="false"/>
          <w:color w:val="000000"/>
          <w:sz w:val="28"/>
        </w:rPr>
        <w:t>
      1. Тұрғын үй көмегі жергілікті бюджет қаражаты есебінен Мойынқұм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1"/>
    <w:bookmarkStart w:name="z26" w:id="1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2"/>
    <w:bookmarkStart w:name="z27" w:id="1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3"/>
    <w:bookmarkStart w:name="z28" w:id="14"/>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4"/>
    <w:bookmarkStart w:name="z29" w:id="15"/>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5"/>
    <w:bookmarkStart w:name="z30" w:id="1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6"/>
    <w:bookmarkStart w:name="z31" w:id="17"/>
    <w:p>
      <w:pPr>
        <w:spacing w:after="0"/>
        <w:ind w:left="0"/>
        <w:jc w:val="both"/>
      </w:pPr>
      <w:r>
        <w:rPr>
          <w:rFonts w:ascii="Times New Roman"/>
          <w:b w:val="false"/>
          <w:i w:val="false"/>
          <w:color w:val="000000"/>
          <w:sz w:val="28"/>
        </w:rPr>
        <w:t>
      2. Тұрғын үй көмегін тағайындау "Мойынқұм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7"/>
    <w:bookmarkStart w:name="z32" w:id="1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8"/>
    <w:bookmarkStart w:name="z33" w:id="1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9"/>
    <w:bookmarkStart w:name="z34" w:id="20"/>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0"/>
    <w:bookmarkStart w:name="z35" w:id="2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21"/>
    <w:bookmarkStart w:name="z36" w:id="2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2"/>
    <w:bookmarkStart w:name="z37"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3"/>
    <w:bookmarkStart w:name="z38" w:id="24"/>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4"/>
    <w:bookmarkStart w:name="z39" w:id="25"/>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5"/>
    <w:bookmarkStart w:name="z40" w:id="26"/>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