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3627" w14:textId="7b83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аудандық мәслихатының "Сот шешімімен коммуналдық меншікке түскен болып танылған иесіз қалдықтарды басқару Қағидаларын бекіту туралы" 2017 жылғы 18 қазандағы №20-6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2023 жылғы 2 мамырдағы № 2-5 шешімі. Жамбыл облысы Әділет департаментінде 2023 жылғы 3 мамырда № 5006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аудандық мәслихатының "Сот шешімімен коммуналдық меншікке түскен болып танылған иесіз қалдықтарды басқару Қағидаларын бекіту туралы" 2017 жылғы 18 қазандағы №20-6 шешімнің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№3573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