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577c" w14:textId="20c5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Шу ауданы Алға, Бірлікүстем және Жаңа жол ауылдық округтеріні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21 сәуірдегі № 64 бірлескен қаулысы және Жамбыл облыстық мәслихатының 2023 жылғы 21 сәуірдегі № 2-6 шешімі. Жамбыл облысы Әділет департаментінде 2023 жылғы 26 сәуірде № 500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13) тармақшасына және "Қазақстан Республикасының әкiмшiлi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Жамбыл облысының әкімдігі ҚАУЛЫ ЕТЕДІ және Жамбыл облыстық мәслихаты ШЕШТ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у ауданы Алға ауылдық округінің шекараларының жалпы көлемі 82 193,13 гектар болып белгілен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у ауданы Бірлікүстем ауылдық округінің шекараларының жалпы көлемі 63 775,29 гектар болып белгілен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у ауданы Жаңа жол ауылдық округінің шекараларының жалпы көлемі 24 669,37 гектар болып белгілен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әкімдіктің қаулысы және мәслихаттың шешімінің орындалуын бақылау облыс әкімінің жетекшілік ететін орынбасарына жүкт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