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8334" w14:textId="5858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зиянкестері мен ауруларына қарсы күрес жөніндегі авиахимиялық, авиабиологиялық және аэрозольдік іс-шараларды жүргізу кезінде, сондай-ақ орманда өрт қаупі жоғары кезеңдерде жеке тұлғалардың мемлекеттік орман қоры аумағында болуына тыйым салу және орман пайдалану құқығын шектеу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28 наурыздағы № 46 қаулысы. Жамбыл облысы Әділет департаментінде 2023 жылғы 4 сәуірде № 4989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Жамбыл облысы әкімдігінің 28.12.2023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сәйкес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 зиянкестері мен ауруларына қарсы күрес жөніндегі авиахимиялық, авиабиологиялық және аэрозольдік іс-шараларды жүргізу кезінде, сондай-ақ орманда өрт қаупі жоғары кезеңдерде жеке тұлғалардың мемлекеттік орман қоры аумағында болуына тыйым салынсын және орман пайдалану құқығы шектелсін.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әкімдігінің 28.12.2023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