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1cbb" w14:textId="6361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24 маусымындағы № 53-656/VI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өзгерістер енгізу туралы</w:t>
      </w:r>
    </w:p>
    <w:p>
      <w:pPr>
        <w:spacing w:after="0"/>
        <w:ind w:left="0"/>
        <w:jc w:val="both"/>
      </w:pPr>
      <w:r>
        <w:rPr>
          <w:rFonts w:ascii="Times New Roman"/>
          <w:b w:val="false"/>
          <w:i w:val="false"/>
          <w:color w:val="000000"/>
          <w:sz w:val="28"/>
        </w:rPr>
        <w:t>Абай облысы Үржар аудандық мәслихатының 2023 жылғы 20 қыркүйектегі № 5-111/VIII шешімі. Абай облысының Әділет департаментінде 2023 жылғы 22 қыркүйекте № 126-18 болып тіркелді</w:t>
      </w:r>
    </w:p>
    <w:p>
      <w:pPr>
        <w:spacing w:after="0"/>
        <w:ind w:left="0"/>
        <w:jc w:val="both"/>
      </w:pPr>
      <w:bookmarkStart w:name="z5" w:id="0"/>
      <w:r>
        <w:rPr>
          <w:rFonts w:ascii="Times New Roman"/>
          <w:b w:val="false"/>
          <w:i w:val="false"/>
          <w:color w:val="000000"/>
          <w:sz w:val="28"/>
        </w:rPr>
        <w:t xml:space="preserve">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2020 жылғы 24 маусымдағы № 53-656/VI (Нормативтік құқықтық актілерді мемлекеттік тіркеу тізілімінде № 7281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"2. Әлеуметтік қолдауды тағайындау уәкілетті орган - "Абай облысы Үржар аудандық жұмыспен қамту және әлеуметтік бағдарламалар бөлімі" мемлекеттік мекемесі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xml:space="preserve">
       "3.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акционерлік қоғамы "Қазпошта" бөлімшелері, екінші деңгейдегі банктер немесе банктік операциялардың тиісті түрлеріне лицензиялары бар ұйымдар арқылы әлеуметтік қолдау көрсетіледі.". </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