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be3b" w14:textId="5fcb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Үржар ауданы Мақаншы ауылдық округі Мақаншы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Мақаншы ауылдық округі әкімінің 2023 жылғы 26 қаңтардағы № 1 шешімі. Абай облысының Әділет департаментінде 2023 жылғы 31 қаңтарда № 13-18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Мақаншы ауылының халық пікірін ескеріп және Абай облыстық ономастика комиссиясының 2022 жылдың 18 қазандағы қорытындысы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Үржар ауданы Мақаншы ауылдық округі Мақаншы ауылының Антон Чехов көшесі, Кәкім Орынханов көшесі болып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Үржар ауданы Мақаншы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жарияланғанынан кейін Абай облысы Үржар ауданы әкімдігінің интернет-ресурсына орналастырылуын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