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82e6" w14:textId="01d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"Жарма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2019 жылғы 18 қарашадағы № 40/326-VI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21 қарашадағы № 8/145-VIII шешімі. Абай облысының Әділет департаментінде 2023 жылғы 23 қарашада № 161-18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аудандық мәслихатының "Жарма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2019 жылғы 18 қарашадағы № 40/326-VI шешімнің күші жойылды деп танылсын (Нормативтік құқықтық актілерді мемлекеттік тіркеу тізілімінде №6375 болып тіркелді).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